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547DD2">
        <w:t>1</w:t>
      </w:r>
      <w:r w:rsidR="007466CB">
        <w:t>3</w:t>
      </w:r>
      <w:r w:rsidR="00D61BC2" w:rsidRPr="000F0477">
        <w:t>,</w:t>
      </w:r>
      <w:r w:rsidR="00327146" w:rsidRPr="000F0477">
        <w:t xml:space="preserve"> </w:t>
      </w:r>
      <w:r w:rsidR="00547DD2">
        <w:t>понедельник</w:t>
      </w:r>
      <w:r w:rsidR="0073174D" w:rsidRPr="000F0477">
        <w:t xml:space="preserve"> </w:t>
      </w:r>
      <w:r w:rsidR="007466CB">
        <w:t>07</w:t>
      </w:r>
      <w:r w:rsidR="00547DD2">
        <w:t xml:space="preserve"> </w:t>
      </w:r>
      <w:r w:rsidR="007466CB">
        <w:t>декабря</w:t>
      </w:r>
      <w:r w:rsidR="00206008" w:rsidRPr="000F0477">
        <w:t xml:space="preserve"> </w:t>
      </w:r>
      <w:r w:rsidR="00D61BC2" w:rsidRPr="000F0477">
        <w:t>20</w:t>
      </w:r>
      <w:r w:rsidR="00206008" w:rsidRPr="000F0477">
        <w:t>20</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9E3405" w:rsidRPr="009E3405" w:rsidRDefault="009E3405" w:rsidP="009E3405">
      <w:pPr>
        <w:widowControl w:val="0"/>
        <w:autoSpaceDE w:val="0"/>
        <w:autoSpaceDN w:val="0"/>
        <w:adjustRightInd w:val="0"/>
        <w:jc w:val="both"/>
        <w:rPr>
          <w:sz w:val="16"/>
          <w:szCs w:val="16"/>
        </w:rPr>
      </w:pPr>
      <w:r w:rsidRPr="009E3405">
        <w:rPr>
          <w:sz w:val="16"/>
          <w:szCs w:val="16"/>
        </w:rPr>
        <w:t xml:space="preserve">1.Решение Совета депутатов Любытинского сельского поселения четвертого созыва от 04.12.2020 № 14 «О принятии в первом чтении проекта решения Совета депутатов Любытинского сельского поселения «О бюджете Любытинского сельского поселения на 2021 год и на плановый период 2022 и 2023 годов»  и характеристик бюджета сельского поселения  на 2021 год </w:t>
      </w:r>
    </w:p>
    <w:p w:rsidR="009E3405" w:rsidRPr="009E3405" w:rsidRDefault="009E3405" w:rsidP="009E3405">
      <w:pPr>
        <w:widowControl w:val="0"/>
        <w:autoSpaceDE w:val="0"/>
        <w:autoSpaceDN w:val="0"/>
        <w:adjustRightInd w:val="0"/>
        <w:jc w:val="both"/>
        <w:rPr>
          <w:sz w:val="16"/>
          <w:szCs w:val="16"/>
        </w:rPr>
      </w:pPr>
      <w:r w:rsidRPr="009E3405">
        <w:rPr>
          <w:sz w:val="16"/>
          <w:szCs w:val="16"/>
        </w:rPr>
        <w:t>и  на плановый период 2022 и 2023 годов»</w:t>
      </w:r>
    </w:p>
    <w:p w:rsidR="009E3405" w:rsidRPr="009E3405" w:rsidRDefault="009E3405" w:rsidP="009E3405">
      <w:pPr>
        <w:widowControl w:val="0"/>
        <w:autoSpaceDE w:val="0"/>
        <w:autoSpaceDN w:val="0"/>
        <w:adjustRightInd w:val="0"/>
        <w:jc w:val="both"/>
        <w:rPr>
          <w:sz w:val="16"/>
          <w:szCs w:val="16"/>
        </w:rPr>
      </w:pPr>
      <w:r w:rsidRPr="009E3405">
        <w:rPr>
          <w:sz w:val="16"/>
          <w:szCs w:val="16"/>
        </w:rPr>
        <w:t>2. Решение Совета депутатов Любытинского сельского поселения четвертого созыва от 04.12.2020 №15 «О внесении изменений в решение Совета депутатов Любытинского сельского поселения «О бюджете  Любытинского</w:t>
      </w:r>
    </w:p>
    <w:p w:rsidR="009E3405" w:rsidRPr="009E3405" w:rsidRDefault="009E3405" w:rsidP="009E3405">
      <w:pPr>
        <w:widowControl w:val="0"/>
        <w:autoSpaceDE w:val="0"/>
        <w:autoSpaceDN w:val="0"/>
        <w:adjustRightInd w:val="0"/>
        <w:jc w:val="both"/>
        <w:rPr>
          <w:sz w:val="16"/>
          <w:szCs w:val="16"/>
        </w:rPr>
      </w:pPr>
      <w:r w:rsidRPr="009E3405">
        <w:rPr>
          <w:sz w:val="16"/>
          <w:szCs w:val="16"/>
        </w:rPr>
        <w:t xml:space="preserve">сельского поселения на 2020 год и на плановый период 2021 и 2022 годов».                       </w:t>
      </w:r>
    </w:p>
    <w:p w:rsidR="009E3405" w:rsidRPr="009E3405" w:rsidRDefault="009E3405" w:rsidP="009E3405">
      <w:pPr>
        <w:widowControl w:val="0"/>
        <w:autoSpaceDE w:val="0"/>
        <w:autoSpaceDN w:val="0"/>
        <w:adjustRightInd w:val="0"/>
        <w:jc w:val="both"/>
        <w:rPr>
          <w:bCs/>
          <w:color w:val="000000"/>
          <w:sz w:val="16"/>
          <w:szCs w:val="16"/>
          <w:lang w:eastAsia="zh-CN"/>
        </w:rPr>
      </w:pPr>
      <w:r w:rsidRPr="009E3405">
        <w:rPr>
          <w:sz w:val="16"/>
          <w:szCs w:val="16"/>
        </w:rPr>
        <w:t>3. Решение Совета депутатов Любытинского сельского поселения четвертого созыва от  04.12.2020 № 16 «О проведении публичных слушаний по проекту решения  Совета депутатов Любытинского сельского поселения «О внесении изменений  и дополнений в Устав Любытинского  сельского поселения</w:t>
      </w:r>
      <w:r w:rsidRPr="009E3405">
        <w:rPr>
          <w:bCs/>
          <w:color w:val="000000"/>
          <w:sz w:val="16"/>
          <w:szCs w:val="16"/>
          <w:lang w:eastAsia="zh-CN"/>
        </w:rPr>
        <w:t>».</w:t>
      </w:r>
    </w:p>
    <w:p w:rsidR="009E3405" w:rsidRDefault="009E3405" w:rsidP="009E3405">
      <w:pPr>
        <w:widowControl w:val="0"/>
        <w:autoSpaceDE w:val="0"/>
        <w:autoSpaceDN w:val="0"/>
        <w:adjustRightInd w:val="0"/>
        <w:spacing w:after="120"/>
        <w:jc w:val="both"/>
        <w:rPr>
          <w:sz w:val="16"/>
          <w:szCs w:val="16"/>
        </w:rPr>
      </w:pPr>
      <w:r w:rsidRPr="009E3405">
        <w:rPr>
          <w:bCs/>
          <w:color w:val="000000"/>
          <w:sz w:val="16"/>
          <w:szCs w:val="16"/>
          <w:lang w:eastAsia="zh-CN"/>
        </w:rPr>
        <w:t>4.</w:t>
      </w:r>
      <w:r w:rsidRPr="009E3405">
        <w:rPr>
          <w:sz w:val="16"/>
          <w:szCs w:val="16"/>
        </w:rPr>
        <w:t xml:space="preserve"> Решение Совета депутатов Любытинского сельского поселения четвертого созыва от 04.12.2020 №17 «О заключении соглашения о передаче  полномочий по осуществлению внешнего муниципального финансового контроля  на 2021 год»</w:t>
      </w:r>
      <w:r>
        <w:rPr>
          <w:sz w:val="16"/>
          <w:szCs w:val="16"/>
        </w:rPr>
        <w:t>.</w:t>
      </w:r>
    </w:p>
    <w:p w:rsidR="001861D8" w:rsidRPr="009E3405" w:rsidRDefault="001861D8" w:rsidP="001861D8">
      <w:pPr>
        <w:widowControl w:val="0"/>
        <w:autoSpaceDE w:val="0"/>
        <w:autoSpaceDN w:val="0"/>
        <w:adjustRightInd w:val="0"/>
        <w:spacing w:after="120"/>
        <w:jc w:val="center"/>
        <w:rPr>
          <w:sz w:val="16"/>
          <w:szCs w:val="16"/>
        </w:rPr>
      </w:pPr>
      <w:r>
        <w:rPr>
          <w:sz w:val="16"/>
          <w:szCs w:val="16"/>
        </w:rPr>
        <w:t>_________________________</w:t>
      </w:r>
    </w:p>
    <w:p w:rsidR="009E3405" w:rsidRPr="009E3405" w:rsidRDefault="009E3405" w:rsidP="009E3405">
      <w:pPr>
        <w:widowControl w:val="0"/>
        <w:autoSpaceDE w:val="0"/>
        <w:autoSpaceDN w:val="0"/>
        <w:adjustRightInd w:val="0"/>
        <w:jc w:val="both"/>
        <w:rPr>
          <w:sz w:val="16"/>
          <w:szCs w:val="16"/>
        </w:rPr>
      </w:pPr>
    </w:p>
    <w:p w:rsidR="001861D8" w:rsidRPr="001861D8" w:rsidRDefault="001861D8" w:rsidP="001861D8">
      <w:pPr>
        <w:widowControl w:val="0"/>
        <w:shd w:val="clear" w:color="auto" w:fill="FFFFFF"/>
        <w:suppressAutoHyphens/>
        <w:jc w:val="center"/>
        <w:rPr>
          <w:rFonts w:eastAsia="Andale Sans UI"/>
          <w:color w:val="000000"/>
          <w:kern w:val="2"/>
          <w:sz w:val="16"/>
          <w:szCs w:val="16"/>
          <w:lang w:eastAsia="en-US"/>
        </w:rPr>
      </w:pPr>
      <w:r w:rsidRPr="001861D8">
        <w:rPr>
          <w:rFonts w:eastAsia="Andale Sans UI"/>
          <w:b/>
          <w:bCs/>
          <w:color w:val="000000"/>
          <w:kern w:val="2"/>
          <w:sz w:val="16"/>
          <w:szCs w:val="16"/>
          <w:lang w:eastAsia="en-US"/>
        </w:rPr>
        <w:t>Совет депутатов Любытинского сельского поселения</w:t>
      </w:r>
    </w:p>
    <w:p w:rsidR="001861D8" w:rsidRPr="001861D8" w:rsidRDefault="001861D8" w:rsidP="001861D8">
      <w:pPr>
        <w:widowControl w:val="0"/>
        <w:shd w:val="clear" w:color="auto" w:fill="FFFFFF"/>
        <w:tabs>
          <w:tab w:val="left" w:pos="3346"/>
        </w:tabs>
        <w:suppressAutoHyphens/>
        <w:autoSpaceDE w:val="0"/>
        <w:autoSpaceDN w:val="0"/>
        <w:ind w:firstLine="720"/>
        <w:jc w:val="center"/>
        <w:textAlignment w:val="baseline"/>
        <w:rPr>
          <w:b/>
          <w:bCs/>
          <w:color w:val="000000"/>
          <w:kern w:val="3"/>
          <w:sz w:val="16"/>
          <w:szCs w:val="16"/>
          <w:lang w:eastAsia="zh-CN"/>
        </w:rPr>
      </w:pPr>
      <w:proofErr w:type="gramStart"/>
      <w:r w:rsidRPr="001861D8">
        <w:rPr>
          <w:b/>
          <w:bCs/>
          <w:color w:val="000000"/>
          <w:kern w:val="3"/>
          <w:sz w:val="16"/>
          <w:szCs w:val="16"/>
          <w:lang w:eastAsia="zh-CN"/>
        </w:rPr>
        <w:t>Р</w:t>
      </w:r>
      <w:proofErr w:type="gramEnd"/>
      <w:r w:rsidRPr="001861D8">
        <w:rPr>
          <w:b/>
          <w:bCs/>
          <w:color w:val="000000"/>
          <w:kern w:val="3"/>
          <w:sz w:val="16"/>
          <w:szCs w:val="16"/>
          <w:lang w:eastAsia="zh-CN"/>
        </w:rPr>
        <w:t xml:space="preserve"> Е Ш Е Н И Е</w:t>
      </w:r>
    </w:p>
    <w:p w:rsidR="001861D8" w:rsidRPr="001861D8" w:rsidRDefault="001861D8" w:rsidP="001861D8">
      <w:pPr>
        <w:widowControl w:val="0"/>
        <w:shd w:val="clear" w:color="auto" w:fill="FFFFFF"/>
        <w:tabs>
          <w:tab w:val="left" w:pos="3346"/>
        </w:tabs>
        <w:suppressAutoHyphens/>
        <w:autoSpaceDE w:val="0"/>
        <w:autoSpaceDN w:val="0"/>
        <w:ind w:firstLine="720"/>
        <w:jc w:val="center"/>
        <w:textAlignment w:val="baseline"/>
        <w:rPr>
          <w:b/>
          <w:bCs/>
          <w:color w:val="000000"/>
          <w:kern w:val="3"/>
          <w:sz w:val="16"/>
          <w:szCs w:val="16"/>
          <w:lang w:eastAsia="zh-CN"/>
        </w:rPr>
      </w:pPr>
      <w:r w:rsidRPr="001861D8">
        <w:rPr>
          <w:b/>
          <w:bCs/>
          <w:color w:val="000000"/>
          <w:kern w:val="3"/>
          <w:sz w:val="16"/>
          <w:szCs w:val="16"/>
          <w:lang w:eastAsia="zh-CN"/>
        </w:rPr>
        <w:t>от  04.12.2020 года                                                             № 14</w:t>
      </w:r>
    </w:p>
    <w:p w:rsidR="001861D8" w:rsidRPr="001861D8" w:rsidRDefault="001861D8" w:rsidP="001861D8">
      <w:pPr>
        <w:rPr>
          <w:b/>
          <w:sz w:val="16"/>
          <w:szCs w:val="16"/>
          <w:lang w:eastAsia="zh-CN"/>
        </w:rPr>
      </w:pPr>
      <w:r w:rsidRPr="001861D8">
        <w:rPr>
          <w:b/>
          <w:sz w:val="16"/>
          <w:szCs w:val="16"/>
          <w:lang w:eastAsia="zh-CN"/>
        </w:rPr>
        <w:t xml:space="preserve">«О принятии в первом чтении проекта </w:t>
      </w:r>
    </w:p>
    <w:p w:rsidR="001861D8" w:rsidRPr="001861D8" w:rsidRDefault="001861D8" w:rsidP="001861D8">
      <w:pPr>
        <w:rPr>
          <w:b/>
          <w:sz w:val="16"/>
          <w:szCs w:val="16"/>
          <w:lang w:eastAsia="zh-CN"/>
        </w:rPr>
      </w:pPr>
      <w:r w:rsidRPr="001861D8">
        <w:rPr>
          <w:b/>
          <w:sz w:val="16"/>
          <w:szCs w:val="16"/>
          <w:lang w:eastAsia="zh-CN"/>
        </w:rPr>
        <w:t xml:space="preserve">решения Совета депутатов Любытинского </w:t>
      </w:r>
    </w:p>
    <w:p w:rsidR="001861D8" w:rsidRPr="001861D8" w:rsidRDefault="001861D8" w:rsidP="001861D8">
      <w:pPr>
        <w:rPr>
          <w:b/>
          <w:sz w:val="16"/>
          <w:szCs w:val="16"/>
          <w:lang w:eastAsia="zh-CN"/>
        </w:rPr>
      </w:pPr>
      <w:r w:rsidRPr="001861D8">
        <w:rPr>
          <w:b/>
          <w:sz w:val="16"/>
          <w:szCs w:val="16"/>
          <w:lang w:eastAsia="zh-CN"/>
        </w:rPr>
        <w:t xml:space="preserve">сельского поселения «О бюджете </w:t>
      </w:r>
    </w:p>
    <w:p w:rsidR="001861D8" w:rsidRPr="001861D8" w:rsidRDefault="001861D8" w:rsidP="001861D8">
      <w:pPr>
        <w:rPr>
          <w:b/>
          <w:sz w:val="16"/>
          <w:szCs w:val="16"/>
          <w:lang w:eastAsia="zh-CN"/>
        </w:rPr>
      </w:pPr>
      <w:r w:rsidRPr="001861D8">
        <w:rPr>
          <w:b/>
          <w:sz w:val="16"/>
          <w:szCs w:val="16"/>
          <w:lang w:eastAsia="zh-CN"/>
        </w:rPr>
        <w:t>Любытинского сельского поселения</w:t>
      </w:r>
    </w:p>
    <w:p w:rsidR="001861D8" w:rsidRPr="001861D8" w:rsidRDefault="001861D8" w:rsidP="001861D8">
      <w:pPr>
        <w:rPr>
          <w:b/>
          <w:sz w:val="16"/>
          <w:szCs w:val="16"/>
          <w:lang w:eastAsia="zh-CN"/>
        </w:rPr>
      </w:pPr>
      <w:r w:rsidRPr="001861D8">
        <w:rPr>
          <w:b/>
          <w:sz w:val="16"/>
          <w:szCs w:val="16"/>
          <w:lang w:eastAsia="zh-CN"/>
        </w:rPr>
        <w:t xml:space="preserve">на 2021 год и на плановый период </w:t>
      </w:r>
    </w:p>
    <w:p w:rsidR="001861D8" w:rsidRPr="001861D8" w:rsidRDefault="001861D8" w:rsidP="001861D8">
      <w:pPr>
        <w:rPr>
          <w:b/>
          <w:sz w:val="16"/>
          <w:szCs w:val="16"/>
          <w:lang w:eastAsia="zh-CN"/>
        </w:rPr>
      </w:pPr>
      <w:r w:rsidRPr="001861D8">
        <w:rPr>
          <w:b/>
          <w:sz w:val="16"/>
          <w:szCs w:val="16"/>
          <w:lang w:eastAsia="zh-CN"/>
        </w:rPr>
        <w:t xml:space="preserve">2022 и 2023 годов»  и характеристик </w:t>
      </w:r>
    </w:p>
    <w:p w:rsidR="001861D8" w:rsidRPr="001861D8" w:rsidRDefault="001861D8" w:rsidP="001861D8">
      <w:pPr>
        <w:rPr>
          <w:b/>
          <w:sz w:val="16"/>
          <w:szCs w:val="16"/>
          <w:lang w:eastAsia="zh-CN"/>
        </w:rPr>
      </w:pPr>
      <w:r w:rsidRPr="001861D8">
        <w:rPr>
          <w:b/>
          <w:sz w:val="16"/>
          <w:szCs w:val="16"/>
          <w:lang w:eastAsia="zh-CN"/>
        </w:rPr>
        <w:t xml:space="preserve">бюджета сельского поселения  на 2021 год </w:t>
      </w:r>
    </w:p>
    <w:p w:rsidR="001861D8" w:rsidRPr="001861D8" w:rsidRDefault="001861D8" w:rsidP="001861D8">
      <w:pPr>
        <w:rPr>
          <w:b/>
          <w:sz w:val="16"/>
          <w:szCs w:val="16"/>
          <w:lang w:eastAsia="zh-CN"/>
        </w:rPr>
      </w:pPr>
      <w:r w:rsidRPr="001861D8">
        <w:rPr>
          <w:b/>
          <w:sz w:val="16"/>
          <w:szCs w:val="16"/>
          <w:lang w:eastAsia="zh-CN"/>
        </w:rPr>
        <w:t>и  на плановый период 2022 и 2023 годов.</w:t>
      </w:r>
    </w:p>
    <w:p w:rsidR="001861D8" w:rsidRPr="001861D8" w:rsidRDefault="001861D8" w:rsidP="001861D8">
      <w:pPr>
        <w:ind w:firstLine="709"/>
        <w:jc w:val="both"/>
        <w:rPr>
          <w:b/>
          <w:sz w:val="16"/>
          <w:szCs w:val="16"/>
          <w:lang w:eastAsia="zh-CN"/>
        </w:rPr>
      </w:pPr>
      <w:r w:rsidRPr="001861D8">
        <w:rPr>
          <w:sz w:val="16"/>
          <w:szCs w:val="16"/>
          <w:lang w:eastAsia="zh-CN"/>
        </w:rPr>
        <w:t>Совет депутатов Любытинского сельского поселения</w:t>
      </w:r>
    </w:p>
    <w:p w:rsidR="001861D8" w:rsidRPr="001861D8" w:rsidRDefault="001861D8" w:rsidP="001861D8">
      <w:pPr>
        <w:jc w:val="both"/>
        <w:rPr>
          <w:sz w:val="16"/>
          <w:szCs w:val="16"/>
          <w:lang w:eastAsia="zh-CN"/>
        </w:rPr>
      </w:pPr>
      <w:r w:rsidRPr="001861D8">
        <w:rPr>
          <w:b/>
          <w:sz w:val="16"/>
          <w:szCs w:val="16"/>
          <w:lang w:eastAsia="zh-CN"/>
        </w:rPr>
        <w:t>РЕШИЛ:</w:t>
      </w:r>
    </w:p>
    <w:p w:rsidR="001861D8" w:rsidRPr="001861D8" w:rsidRDefault="001861D8" w:rsidP="001861D8">
      <w:pPr>
        <w:ind w:firstLine="709"/>
        <w:jc w:val="both"/>
        <w:rPr>
          <w:bCs/>
          <w:sz w:val="16"/>
          <w:szCs w:val="16"/>
          <w:lang w:eastAsia="zh-CN"/>
        </w:rPr>
      </w:pPr>
      <w:r w:rsidRPr="001861D8">
        <w:rPr>
          <w:bCs/>
          <w:sz w:val="16"/>
          <w:szCs w:val="16"/>
          <w:lang w:eastAsia="zh-CN"/>
        </w:rPr>
        <w:t>1. Принять в первом чтении проект решения Совета депутатов Любытинского сельского поселения  «О бюджете Любытинского сельского поселения  на 2021 год и на плановый период 2022 и 2023 годов».</w:t>
      </w:r>
    </w:p>
    <w:p w:rsidR="001861D8" w:rsidRPr="001861D8" w:rsidRDefault="001861D8" w:rsidP="001861D8">
      <w:pPr>
        <w:ind w:firstLine="708"/>
        <w:jc w:val="both"/>
        <w:rPr>
          <w:bCs/>
          <w:color w:val="FF6600"/>
          <w:sz w:val="16"/>
          <w:szCs w:val="16"/>
          <w:lang w:eastAsia="zh-CN"/>
        </w:rPr>
      </w:pPr>
      <w:r w:rsidRPr="001861D8">
        <w:rPr>
          <w:bCs/>
          <w:sz w:val="16"/>
          <w:szCs w:val="16"/>
          <w:lang w:eastAsia="zh-CN"/>
        </w:rPr>
        <w:t>2.  Установить основные характеристики бюджета Любытинского сельского поселения на 2021 год:</w:t>
      </w:r>
    </w:p>
    <w:p w:rsidR="001861D8" w:rsidRPr="001861D8" w:rsidRDefault="001861D8" w:rsidP="001861D8">
      <w:pPr>
        <w:suppressAutoHyphens/>
        <w:autoSpaceDE w:val="0"/>
        <w:ind w:firstLine="567"/>
        <w:jc w:val="both"/>
        <w:rPr>
          <w:sz w:val="16"/>
          <w:szCs w:val="16"/>
          <w:lang w:eastAsia="zh-CN"/>
        </w:rPr>
      </w:pPr>
      <w:r w:rsidRPr="001861D8">
        <w:rPr>
          <w:sz w:val="16"/>
          <w:szCs w:val="16"/>
          <w:lang w:eastAsia="zh-CN"/>
        </w:rPr>
        <w:t xml:space="preserve">1) прогнозируемый общий объем доходов бюджета Любытинского сельского поселения в сумме </w:t>
      </w:r>
      <w:r w:rsidRPr="001861D8">
        <w:rPr>
          <w:color w:val="000000"/>
          <w:sz w:val="16"/>
          <w:szCs w:val="16"/>
          <w:lang w:eastAsia="zh-CN"/>
        </w:rPr>
        <w:t xml:space="preserve">26348,13200 </w:t>
      </w:r>
      <w:r w:rsidRPr="001861D8">
        <w:rPr>
          <w:sz w:val="16"/>
          <w:szCs w:val="16"/>
          <w:lang w:eastAsia="zh-CN"/>
        </w:rPr>
        <w:t>тыс. рублей;</w:t>
      </w:r>
    </w:p>
    <w:p w:rsidR="001861D8" w:rsidRPr="001861D8" w:rsidRDefault="001861D8" w:rsidP="001861D8">
      <w:pPr>
        <w:suppressAutoHyphens/>
        <w:autoSpaceDE w:val="0"/>
        <w:ind w:firstLine="567"/>
        <w:jc w:val="both"/>
        <w:rPr>
          <w:color w:val="000000"/>
          <w:sz w:val="16"/>
          <w:szCs w:val="16"/>
          <w:lang w:eastAsia="zh-CN"/>
        </w:rPr>
      </w:pPr>
      <w:r w:rsidRPr="001861D8">
        <w:rPr>
          <w:sz w:val="16"/>
          <w:szCs w:val="16"/>
          <w:lang w:eastAsia="zh-CN"/>
        </w:rPr>
        <w:t xml:space="preserve">2) общий объем расходов бюджета Любытинского сельского поселения в сумме </w:t>
      </w:r>
      <w:r w:rsidRPr="001861D8">
        <w:rPr>
          <w:color w:val="000000"/>
          <w:sz w:val="16"/>
          <w:szCs w:val="16"/>
          <w:lang w:eastAsia="zh-CN"/>
        </w:rPr>
        <w:t>26348,13200 тыс. рублей;</w:t>
      </w:r>
    </w:p>
    <w:p w:rsidR="001861D8" w:rsidRPr="001861D8" w:rsidRDefault="001861D8" w:rsidP="001861D8">
      <w:pPr>
        <w:suppressAutoHyphens/>
        <w:autoSpaceDE w:val="0"/>
        <w:ind w:firstLine="567"/>
        <w:jc w:val="both"/>
        <w:rPr>
          <w:sz w:val="16"/>
          <w:szCs w:val="16"/>
          <w:lang w:eastAsia="zh-CN"/>
        </w:rPr>
      </w:pPr>
      <w:r w:rsidRPr="001861D8">
        <w:rPr>
          <w:sz w:val="16"/>
          <w:szCs w:val="16"/>
          <w:lang w:eastAsia="zh-CN"/>
        </w:rPr>
        <w:t>3) дефицит бюджета Любытинского сельского поселения в сумме 0,00000 тыс. рублей.</w:t>
      </w:r>
    </w:p>
    <w:p w:rsidR="001861D8" w:rsidRPr="001861D8" w:rsidRDefault="001861D8" w:rsidP="001861D8">
      <w:pPr>
        <w:suppressAutoHyphens/>
        <w:jc w:val="both"/>
        <w:rPr>
          <w:sz w:val="16"/>
          <w:szCs w:val="16"/>
          <w:lang w:eastAsia="zh-CN"/>
        </w:rPr>
      </w:pPr>
      <w:r w:rsidRPr="001861D8">
        <w:rPr>
          <w:sz w:val="16"/>
          <w:szCs w:val="16"/>
          <w:lang w:eastAsia="zh-CN"/>
        </w:rPr>
        <w:t xml:space="preserve">          4) установить верхний предел муниципального внутреннего долга сельского поселения на 1 января 2022 года в сумме 1000,00000 тыс. рублей.</w:t>
      </w:r>
    </w:p>
    <w:p w:rsidR="001861D8" w:rsidRPr="001861D8" w:rsidRDefault="001861D8" w:rsidP="001861D8">
      <w:pPr>
        <w:ind w:firstLine="709"/>
        <w:jc w:val="both"/>
        <w:rPr>
          <w:sz w:val="16"/>
          <w:szCs w:val="16"/>
          <w:lang w:eastAsia="zh-CN"/>
        </w:rPr>
      </w:pPr>
      <w:r w:rsidRPr="001861D8">
        <w:rPr>
          <w:sz w:val="16"/>
          <w:szCs w:val="16"/>
          <w:lang w:eastAsia="zh-CN"/>
        </w:rPr>
        <w:t xml:space="preserve">5) нормативы отчислений доходов в  бюджет  Любытинского  сельского поселения на </w:t>
      </w:r>
      <w:r w:rsidRPr="001861D8">
        <w:rPr>
          <w:bCs/>
          <w:sz w:val="16"/>
          <w:szCs w:val="16"/>
          <w:lang w:eastAsia="zh-CN"/>
        </w:rPr>
        <w:t xml:space="preserve">2021 год </w:t>
      </w:r>
      <w:r w:rsidRPr="001861D8">
        <w:rPr>
          <w:sz w:val="16"/>
          <w:szCs w:val="16"/>
          <w:lang w:eastAsia="zh-CN"/>
        </w:rPr>
        <w:t xml:space="preserve">согласно приложению 1 к настоящему решению. </w:t>
      </w:r>
    </w:p>
    <w:p w:rsidR="001861D8" w:rsidRPr="001861D8" w:rsidRDefault="001861D8" w:rsidP="001861D8">
      <w:pPr>
        <w:ind w:firstLine="708"/>
        <w:jc w:val="both"/>
        <w:rPr>
          <w:bCs/>
          <w:sz w:val="16"/>
          <w:szCs w:val="16"/>
          <w:lang w:eastAsia="zh-CN"/>
        </w:rPr>
      </w:pPr>
      <w:r w:rsidRPr="001861D8">
        <w:rPr>
          <w:bCs/>
          <w:sz w:val="16"/>
          <w:szCs w:val="16"/>
          <w:lang w:eastAsia="zh-CN"/>
        </w:rPr>
        <w:t>3. Установить основные характеристики бюджета Любытинского сельского поселения на плановый период 2022 и 2023 годов:</w:t>
      </w:r>
    </w:p>
    <w:p w:rsidR="001861D8" w:rsidRPr="001861D8" w:rsidRDefault="001861D8" w:rsidP="001861D8">
      <w:pPr>
        <w:suppressAutoHyphens/>
        <w:autoSpaceDE w:val="0"/>
        <w:ind w:firstLine="567"/>
        <w:jc w:val="both"/>
        <w:rPr>
          <w:sz w:val="16"/>
          <w:szCs w:val="16"/>
          <w:lang w:eastAsia="zh-CN"/>
        </w:rPr>
      </w:pPr>
      <w:r w:rsidRPr="001861D8">
        <w:rPr>
          <w:sz w:val="16"/>
          <w:szCs w:val="16"/>
          <w:lang w:eastAsia="zh-CN"/>
        </w:rPr>
        <w:t xml:space="preserve">1) </w:t>
      </w:r>
      <w:r w:rsidRPr="001861D8">
        <w:rPr>
          <w:color w:val="000000"/>
          <w:sz w:val="16"/>
          <w:szCs w:val="16"/>
          <w:lang w:eastAsia="zh-CN"/>
        </w:rPr>
        <w:t>прогнозируемый общий объем доходов бюджета Любытинского сельского поселения на 2022 год  в сумме 18894,50000 тыс. рублей, на 2023 год 19010,75000 тыс. рублей</w:t>
      </w:r>
      <w:r w:rsidRPr="001861D8">
        <w:rPr>
          <w:sz w:val="16"/>
          <w:szCs w:val="16"/>
          <w:lang w:eastAsia="zh-CN"/>
        </w:rPr>
        <w:t>;</w:t>
      </w:r>
    </w:p>
    <w:p w:rsidR="001861D8" w:rsidRPr="001861D8" w:rsidRDefault="001861D8" w:rsidP="001861D8">
      <w:pPr>
        <w:suppressAutoHyphens/>
        <w:autoSpaceDE w:val="0"/>
        <w:ind w:firstLine="567"/>
        <w:jc w:val="both"/>
        <w:rPr>
          <w:sz w:val="16"/>
          <w:szCs w:val="16"/>
          <w:lang w:eastAsia="zh-CN"/>
        </w:rPr>
      </w:pPr>
      <w:r w:rsidRPr="001861D8">
        <w:rPr>
          <w:sz w:val="16"/>
          <w:szCs w:val="16"/>
          <w:lang w:eastAsia="zh-CN"/>
        </w:rPr>
        <w:t xml:space="preserve">2) </w:t>
      </w:r>
      <w:r w:rsidRPr="001861D8">
        <w:rPr>
          <w:color w:val="000000"/>
          <w:sz w:val="16"/>
          <w:szCs w:val="16"/>
          <w:lang w:eastAsia="zh-CN"/>
        </w:rPr>
        <w:t xml:space="preserve">общий объем расходов бюджета Любытинского сельского поселения на 2022 год в сумме 18894,50000 тыс. рублей, в том числе условно утвержденные расходы  439,30000 тыс. рублей,  на  2023 год в сумме  19010,75000  тыс. </w:t>
      </w:r>
      <w:proofErr w:type="gramStart"/>
      <w:r w:rsidRPr="001861D8">
        <w:rPr>
          <w:color w:val="000000"/>
          <w:sz w:val="16"/>
          <w:szCs w:val="16"/>
          <w:lang w:eastAsia="zh-CN"/>
        </w:rPr>
        <w:t>рублей</w:t>
      </w:r>
      <w:proofErr w:type="gramEnd"/>
      <w:r w:rsidRPr="001861D8">
        <w:rPr>
          <w:color w:val="000000"/>
          <w:sz w:val="16"/>
          <w:szCs w:val="16"/>
          <w:lang w:eastAsia="zh-CN"/>
        </w:rPr>
        <w:t xml:space="preserve"> в том числе условно утвержденные расходы 883,90000 тыс. рублей</w:t>
      </w:r>
      <w:r w:rsidRPr="001861D8">
        <w:rPr>
          <w:sz w:val="16"/>
          <w:szCs w:val="16"/>
          <w:lang w:eastAsia="zh-CN"/>
        </w:rPr>
        <w:t>;</w:t>
      </w:r>
    </w:p>
    <w:p w:rsidR="001861D8" w:rsidRPr="001861D8" w:rsidRDefault="001861D8" w:rsidP="001861D8">
      <w:pPr>
        <w:suppressAutoHyphens/>
        <w:autoSpaceDE w:val="0"/>
        <w:ind w:firstLine="567"/>
        <w:jc w:val="both"/>
        <w:rPr>
          <w:sz w:val="16"/>
          <w:szCs w:val="16"/>
          <w:lang w:eastAsia="zh-CN"/>
        </w:rPr>
      </w:pPr>
      <w:r w:rsidRPr="001861D8">
        <w:rPr>
          <w:sz w:val="16"/>
          <w:szCs w:val="16"/>
          <w:lang w:eastAsia="zh-CN"/>
        </w:rPr>
        <w:t>3) прогнозируемый дефицит бюджета Любытинского сельского поселения на 2022 в сумме 0,00000 тыс. рублей,  и 2021 годы в сумме 0,00000 тыс. рублей.</w:t>
      </w:r>
    </w:p>
    <w:p w:rsidR="001861D8" w:rsidRPr="001861D8" w:rsidRDefault="001861D8" w:rsidP="001861D8">
      <w:pPr>
        <w:suppressAutoHyphens/>
        <w:jc w:val="both"/>
        <w:rPr>
          <w:sz w:val="16"/>
          <w:szCs w:val="16"/>
          <w:lang w:eastAsia="zh-CN"/>
        </w:rPr>
      </w:pPr>
      <w:r w:rsidRPr="001861D8">
        <w:rPr>
          <w:sz w:val="16"/>
          <w:szCs w:val="16"/>
          <w:lang w:eastAsia="zh-CN"/>
        </w:rPr>
        <w:t xml:space="preserve">        4) установить верхний предел муниципального внутреннего долга сельского поселения  на 1 января 2023 года в сумме 1000,00000 тыс. рублей, на 1 января 2024 года в сумме 1000,00000 тыс. рублей.</w:t>
      </w:r>
    </w:p>
    <w:p w:rsidR="001861D8" w:rsidRPr="001861D8" w:rsidRDefault="001861D8" w:rsidP="001861D8">
      <w:pPr>
        <w:ind w:firstLine="709"/>
        <w:jc w:val="both"/>
        <w:rPr>
          <w:sz w:val="16"/>
          <w:szCs w:val="16"/>
          <w:lang w:eastAsia="zh-CN"/>
        </w:rPr>
      </w:pPr>
      <w:r w:rsidRPr="001861D8">
        <w:rPr>
          <w:sz w:val="16"/>
          <w:szCs w:val="16"/>
          <w:lang w:eastAsia="zh-CN"/>
        </w:rPr>
        <w:t xml:space="preserve">5) нормативы отчислений доходов в  бюджет  Любытинского  сельского поселения на 2021 год и плановый период  </w:t>
      </w:r>
      <w:r w:rsidRPr="001861D8">
        <w:rPr>
          <w:bCs/>
          <w:sz w:val="16"/>
          <w:szCs w:val="16"/>
          <w:lang w:eastAsia="zh-CN"/>
        </w:rPr>
        <w:t xml:space="preserve">2022 и 2023 годов </w:t>
      </w:r>
      <w:r w:rsidRPr="001861D8">
        <w:rPr>
          <w:sz w:val="16"/>
          <w:szCs w:val="16"/>
          <w:lang w:eastAsia="zh-CN"/>
        </w:rPr>
        <w:t xml:space="preserve">согласно приложению 1 к настоящему решению. </w:t>
      </w:r>
    </w:p>
    <w:p w:rsidR="001861D8" w:rsidRPr="001861D8" w:rsidRDefault="001861D8" w:rsidP="001861D8">
      <w:pPr>
        <w:ind w:firstLine="709"/>
        <w:jc w:val="both"/>
        <w:rPr>
          <w:b/>
          <w:bCs/>
          <w:color w:val="000000"/>
          <w:sz w:val="16"/>
          <w:szCs w:val="16"/>
          <w:lang w:eastAsia="zh-CN"/>
        </w:rPr>
      </w:pPr>
      <w:r w:rsidRPr="001861D8">
        <w:rPr>
          <w:sz w:val="16"/>
          <w:szCs w:val="16"/>
          <w:lang w:eastAsia="zh-CN"/>
        </w:rPr>
        <w:t>4. Постоянной комиссии Совета депутатов по экономике и бюджету совместно с комитетом финансов Администрации района  доработать проект указанного решения с учетом  поступивших замечаний и предложений и представить его на рассмотрение  Совета депутатов Любытинского сельского поселения.</w:t>
      </w:r>
    </w:p>
    <w:p w:rsidR="001861D8" w:rsidRPr="001861D8" w:rsidRDefault="001861D8" w:rsidP="001861D8">
      <w:pPr>
        <w:jc w:val="both"/>
        <w:rPr>
          <w:b/>
          <w:sz w:val="16"/>
          <w:szCs w:val="16"/>
          <w:lang w:eastAsia="zh-CN"/>
        </w:rPr>
      </w:pPr>
      <w:r w:rsidRPr="001861D8">
        <w:rPr>
          <w:sz w:val="16"/>
          <w:szCs w:val="16"/>
          <w:lang w:eastAsia="zh-CN"/>
        </w:rPr>
        <w:t xml:space="preserve"> </w:t>
      </w:r>
      <w:r w:rsidRPr="001861D8">
        <w:rPr>
          <w:b/>
          <w:sz w:val="16"/>
          <w:szCs w:val="16"/>
          <w:lang w:eastAsia="zh-CN"/>
        </w:rPr>
        <w:t xml:space="preserve">Глава </w:t>
      </w:r>
    </w:p>
    <w:p w:rsidR="001861D8" w:rsidRDefault="001861D8" w:rsidP="001861D8">
      <w:pPr>
        <w:jc w:val="both"/>
        <w:rPr>
          <w:b/>
          <w:sz w:val="16"/>
          <w:szCs w:val="16"/>
          <w:lang w:eastAsia="zh-CN"/>
        </w:rPr>
      </w:pPr>
      <w:r w:rsidRPr="001861D8">
        <w:rPr>
          <w:b/>
          <w:sz w:val="16"/>
          <w:szCs w:val="16"/>
          <w:lang w:eastAsia="zh-CN"/>
        </w:rPr>
        <w:t>Любытинского сельского поселения                                А.Н. Миронов</w:t>
      </w:r>
    </w:p>
    <w:p w:rsidR="001861D8" w:rsidRPr="001861D8" w:rsidRDefault="001861D8" w:rsidP="001861D8">
      <w:pPr>
        <w:jc w:val="center"/>
        <w:rPr>
          <w:b/>
          <w:sz w:val="16"/>
          <w:szCs w:val="16"/>
          <w:lang w:eastAsia="zh-CN"/>
        </w:rPr>
      </w:pPr>
      <w:r>
        <w:rPr>
          <w:b/>
          <w:sz w:val="16"/>
          <w:szCs w:val="16"/>
          <w:lang w:eastAsia="zh-CN"/>
        </w:rPr>
        <w:t>_________________________</w:t>
      </w: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tbl>
      <w:tblPr>
        <w:tblW w:w="9555" w:type="dxa"/>
        <w:tblInd w:w="180" w:type="dxa"/>
        <w:tblLayout w:type="fixed"/>
        <w:tblCellMar>
          <w:left w:w="0" w:type="dxa"/>
          <w:right w:w="0" w:type="dxa"/>
        </w:tblCellMar>
        <w:tblLook w:val="04A0" w:firstRow="1" w:lastRow="0" w:firstColumn="1" w:lastColumn="0" w:noHBand="0" w:noVBand="1"/>
      </w:tblPr>
      <w:tblGrid>
        <w:gridCol w:w="2520"/>
        <w:gridCol w:w="180"/>
        <w:gridCol w:w="3006"/>
        <w:gridCol w:w="718"/>
        <w:gridCol w:w="56"/>
        <w:gridCol w:w="1080"/>
        <w:gridCol w:w="1080"/>
        <w:gridCol w:w="679"/>
        <w:gridCol w:w="221"/>
        <w:gridCol w:w="15"/>
      </w:tblGrid>
      <w:tr w:rsidR="00CA3FC9" w:rsidRPr="00CA3FC9" w:rsidTr="00CA3FC9">
        <w:trPr>
          <w:gridAfter w:val="1"/>
          <w:wAfter w:w="15" w:type="dxa"/>
          <w:trHeight w:val="1708"/>
        </w:trPr>
        <w:tc>
          <w:tcPr>
            <w:tcW w:w="2700" w:type="dxa"/>
            <w:gridSpan w:val="2"/>
          </w:tcPr>
          <w:p w:rsidR="00CA3FC9" w:rsidRPr="00CA3FC9" w:rsidRDefault="00CA3FC9" w:rsidP="00CA3FC9">
            <w:pPr>
              <w:spacing w:before="80"/>
              <w:ind w:left="-108" w:right="-108"/>
              <w:rPr>
                <w:rFonts w:eastAsia="Arial Unicode MS"/>
                <w:color w:val="000000"/>
                <w:sz w:val="16"/>
                <w:szCs w:val="16"/>
                <w:lang w:eastAsia="zh-CN"/>
              </w:rPr>
            </w:pPr>
          </w:p>
        </w:tc>
        <w:tc>
          <w:tcPr>
            <w:tcW w:w="3006" w:type="dxa"/>
            <w:vAlign w:val="bottom"/>
          </w:tcPr>
          <w:p w:rsidR="00CA3FC9" w:rsidRPr="00CA3FC9" w:rsidRDefault="00CA3FC9" w:rsidP="00CA3FC9">
            <w:pPr>
              <w:spacing w:before="80"/>
              <w:rPr>
                <w:rFonts w:eastAsia="Arial Unicode MS"/>
                <w:color w:val="000000"/>
                <w:sz w:val="16"/>
                <w:szCs w:val="16"/>
                <w:lang w:eastAsia="zh-CN"/>
              </w:rPr>
            </w:pPr>
          </w:p>
        </w:tc>
        <w:tc>
          <w:tcPr>
            <w:tcW w:w="3834" w:type="dxa"/>
            <w:gridSpan w:val="6"/>
            <w:vAlign w:val="center"/>
          </w:tcPr>
          <w:p w:rsidR="00CA3FC9" w:rsidRPr="00CA3FC9" w:rsidRDefault="00CA3FC9" w:rsidP="00CA3FC9">
            <w:pPr>
              <w:keepNext/>
              <w:widowControl w:val="0"/>
              <w:numPr>
                <w:ilvl w:val="0"/>
                <w:numId w:val="8"/>
              </w:numPr>
              <w:spacing w:before="80"/>
              <w:ind w:left="150"/>
              <w:jc w:val="right"/>
              <w:outlineLvl w:val="0"/>
              <w:rPr>
                <w:color w:val="000000"/>
                <w:sz w:val="16"/>
                <w:szCs w:val="16"/>
                <w:lang w:eastAsia="zh-CN"/>
              </w:rPr>
            </w:pPr>
          </w:p>
          <w:p w:rsidR="00CA3FC9" w:rsidRPr="00CA3FC9" w:rsidRDefault="00CA3FC9" w:rsidP="00CA3FC9">
            <w:pPr>
              <w:keepNext/>
              <w:widowControl w:val="0"/>
              <w:numPr>
                <w:ilvl w:val="0"/>
                <w:numId w:val="8"/>
              </w:numPr>
              <w:spacing w:before="80"/>
              <w:ind w:left="150"/>
              <w:jc w:val="right"/>
              <w:outlineLvl w:val="0"/>
              <w:rPr>
                <w:color w:val="000000"/>
                <w:sz w:val="16"/>
                <w:szCs w:val="16"/>
                <w:lang w:eastAsia="zh-CN"/>
              </w:rPr>
            </w:pPr>
            <w:r w:rsidRPr="00CA3FC9">
              <w:rPr>
                <w:color w:val="000000"/>
                <w:sz w:val="16"/>
                <w:szCs w:val="16"/>
                <w:lang w:eastAsia="zh-CN"/>
              </w:rPr>
              <w:t>Приложение  1</w:t>
            </w:r>
          </w:p>
          <w:p w:rsidR="00CA3FC9" w:rsidRPr="00CA3FC9" w:rsidRDefault="00CA3FC9" w:rsidP="00CA3FC9">
            <w:pPr>
              <w:spacing w:before="80"/>
              <w:ind w:left="150"/>
              <w:jc w:val="right"/>
              <w:rPr>
                <w:rFonts w:eastAsia="Arial Unicode MS"/>
                <w:color w:val="000000"/>
                <w:sz w:val="16"/>
                <w:szCs w:val="16"/>
                <w:lang w:eastAsia="zh-CN"/>
              </w:rPr>
            </w:pPr>
            <w:r w:rsidRPr="00CA3FC9">
              <w:rPr>
                <w:color w:val="000000"/>
                <w:sz w:val="16"/>
                <w:szCs w:val="16"/>
                <w:lang w:eastAsia="zh-CN"/>
              </w:rPr>
              <w:t>к   решению Совета депутатов «О принятии в первом чтении проекта решения Совета депутатов «О бюджете Любытинского сельского поселения на 2021 год и на плановый период 2022 и 2023 годов» и характеристик бюджета сельского поселения на 2021 год и на плановый период 2022 и 2023 годов</w:t>
            </w:r>
          </w:p>
        </w:tc>
      </w:tr>
      <w:tr w:rsidR="00CA3FC9" w:rsidRPr="00CA3FC9" w:rsidTr="00CA3FC9">
        <w:trPr>
          <w:gridAfter w:val="1"/>
          <w:wAfter w:w="15" w:type="dxa"/>
          <w:trHeight w:val="395"/>
        </w:trPr>
        <w:tc>
          <w:tcPr>
            <w:tcW w:w="9540" w:type="dxa"/>
            <w:gridSpan w:val="9"/>
            <w:vAlign w:val="bottom"/>
            <w:hideMark/>
          </w:tcPr>
          <w:p w:rsidR="00CA3FC9" w:rsidRPr="00CA3FC9" w:rsidRDefault="00CA3FC9" w:rsidP="00CA3FC9">
            <w:pPr>
              <w:spacing w:before="80"/>
              <w:ind w:left="-108" w:right="-108"/>
              <w:jc w:val="center"/>
              <w:rPr>
                <w:b/>
                <w:color w:val="000000"/>
                <w:sz w:val="16"/>
                <w:szCs w:val="16"/>
                <w:lang w:eastAsia="zh-CN"/>
              </w:rPr>
            </w:pPr>
            <w:r w:rsidRPr="00CA3FC9">
              <w:rPr>
                <w:b/>
                <w:color w:val="000000"/>
                <w:sz w:val="16"/>
                <w:szCs w:val="16"/>
                <w:lang w:eastAsia="zh-CN"/>
              </w:rPr>
              <w:t xml:space="preserve">Нормативы отчислений доходов </w:t>
            </w:r>
          </w:p>
          <w:p w:rsidR="00CA3FC9" w:rsidRPr="00CA3FC9" w:rsidRDefault="00CA3FC9" w:rsidP="00CA3FC9">
            <w:pPr>
              <w:spacing w:before="80"/>
              <w:ind w:left="-108" w:right="-108"/>
              <w:jc w:val="center"/>
              <w:rPr>
                <w:rFonts w:eastAsia="Arial Unicode MS"/>
                <w:b/>
                <w:color w:val="000000"/>
                <w:sz w:val="16"/>
                <w:szCs w:val="16"/>
                <w:lang w:eastAsia="zh-CN"/>
              </w:rPr>
            </w:pPr>
            <w:r w:rsidRPr="00CA3FC9">
              <w:rPr>
                <w:b/>
                <w:color w:val="000000"/>
                <w:sz w:val="16"/>
                <w:szCs w:val="16"/>
                <w:lang w:eastAsia="zh-CN"/>
              </w:rPr>
              <w:t>в  бюджет Любытинского сельского  поселения</w:t>
            </w:r>
            <w:r>
              <w:rPr>
                <w:b/>
                <w:color w:val="000000"/>
                <w:sz w:val="16"/>
                <w:szCs w:val="16"/>
                <w:lang w:eastAsia="zh-CN"/>
              </w:rPr>
              <w:t xml:space="preserve"> </w:t>
            </w:r>
            <w:r w:rsidRPr="00CA3FC9">
              <w:rPr>
                <w:b/>
                <w:color w:val="000000"/>
                <w:sz w:val="16"/>
                <w:szCs w:val="16"/>
                <w:lang w:eastAsia="zh-CN"/>
              </w:rPr>
              <w:t xml:space="preserve">  на 2021 и  на плановый период 2022 и 2023 годов </w:t>
            </w:r>
          </w:p>
        </w:tc>
      </w:tr>
      <w:tr w:rsidR="00CA3FC9" w:rsidRPr="00CA3FC9" w:rsidTr="00CA3FC9">
        <w:trPr>
          <w:gridAfter w:val="1"/>
          <w:wAfter w:w="15" w:type="dxa"/>
          <w:cantSplit/>
          <w:trHeight w:val="948"/>
        </w:trPr>
        <w:tc>
          <w:tcPr>
            <w:tcW w:w="25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 xml:space="preserve">Код бюджетной </w:t>
            </w:r>
            <w:r w:rsidRPr="00CA3FC9">
              <w:rPr>
                <w:color w:val="000000"/>
                <w:sz w:val="16"/>
                <w:szCs w:val="16"/>
                <w:lang w:eastAsia="zh-CN"/>
              </w:rPr>
              <w:br/>
              <w:t xml:space="preserve">      классификации </w:t>
            </w:r>
            <w:r w:rsidRPr="00CA3FC9">
              <w:rPr>
                <w:color w:val="000000"/>
                <w:sz w:val="16"/>
                <w:szCs w:val="16"/>
                <w:lang w:eastAsia="zh-CN"/>
              </w:rPr>
              <w:br/>
              <w:t>Российской  Федерации</w:t>
            </w:r>
          </w:p>
        </w:tc>
        <w:tc>
          <w:tcPr>
            <w:tcW w:w="3960"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 xml:space="preserve">  </w:t>
            </w: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Наименование дохода</w:t>
            </w:r>
          </w:p>
        </w:tc>
        <w:tc>
          <w:tcPr>
            <w:tcW w:w="30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 xml:space="preserve">Нормативы отчислений  </w:t>
            </w:r>
            <w:r w:rsidRPr="00CA3FC9">
              <w:rPr>
                <w:color w:val="000000"/>
                <w:sz w:val="16"/>
                <w:szCs w:val="16"/>
                <w:lang w:eastAsia="zh-CN"/>
              </w:rPr>
              <w:br/>
              <w:t>доходов в  бюджет поселения</w:t>
            </w:r>
            <w:proofErr w:type="gramStart"/>
            <w:r w:rsidRPr="00CA3FC9">
              <w:rPr>
                <w:color w:val="000000"/>
                <w:sz w:val="16"/>
                <w:szCs w:val="16"/>
                <w:lang w:eastAsia="zh-CN"/>
              </w:rPr>
              <w:t xml:space="preserve"> (%)</w:t>
            </w:r>
            <w:proofErr w:type="gramEnd"/>
          </w:p>
        </w:tc>
      </w:tr>
      <w:tr w:rsidR="00CA3FC9" w:rsidRPr="00CA3FC9" w:rsidTr="00CA3FC9">
        <w:trPr>
          <w:gridAfter w:val="1"/>
          <w:wAfter w:w="15" w:type="dxa"/>
          <w:cantSplit/>
          <w:trHeight w:val="1090"/>
        </w:trPr>
        <w:tc>
          <w:tcPr>
            <w:tcW w:w="9555" w:type="dxa"/>
            <w:vMerge/>
            <w:tcBorders>
              <w:top w:val="single" w:sz="4" w:space="0" w:color="auto"/>
              <w:left w:val="single" w:sz="4" w:space="0" w:color="auto"/>
              <w:bottom w:val="single" w:sz="4" w:space="0" w:color="auto"/>
              <w:right w:val="single" w:sz="4" w:space="0" w:color="auto"/>
            </w:tcBorders>
            <w:vAlign w:val="center"/>
            <w:hideMark/>
          </w:tcPr>
          <w:p w:rsidR="00CA3FC9" w:rsidRPr="00CA3FC9" w:rsidRDefault="00CA3FC9" w:rsidP="00CA3FC9">
            <w:pPr>
              <w:rPr>
                <w:color w:val="000000"/>
                <w:sz w:val="16"/>
                <w:szCs w:val="16"/>
                <w:lang w:eastAsia="zh-CN"/>
              </w:rPr>
            </w:pPr>
          </w:p>
        </w:tc>
        <w:tc>
          <w:tcPr>
            <w:tcW w:w="11936" w:type="dxa"/>
            <w:gridSpan w:val="4"/>
            <w:vMerge/>
            <w:tcBorders>
              <w:top w:val="single" w:sz="4" w:space="0" w:color="auto"/>
              <w:left w:val="single" w:sz="4" w:space="0" w:color="auto"/>
              <w:bottom w:val="single" w:sz="4" w:space="0" w:color="auto"/>
              <w:right w:val="single" w:sz="4" w:space="0" w:color="auto"/>
            </w:tcBorders>
            <w:vAlign w:val="center"/>
            <w:hideMark/>
          </w:tcPr>
          <w:p w:rsidR="00CA3FC9" w:rsidRPr="00CA3FC9" w:rsidRDefault="00CA3FC9" w:rsidP="00CA3FC9">
            <w:pP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jc w:val="center"/>
              <w:rPr>
                <w:sz w:val="16"/>
                <w:szCs w:val="16"/>
                <w:lang w:eastAsia="zh-CN"/>
              </w:rPr>
            </w:pPr>
            <w:r w:rsidRPr="00CA3FC9">
              <w:rPr>
                <w:sz w:val="16"/>
                <w:szCs w:val="16"/>
                <w:lang w:eastAsia="zh-CN"/>
              </w:rPr>
              <w:t>2021 год</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rFonts w:eastAsia="Arial Unicode MS"/>
                <w:color w:val="000000"/>
                <w:sz w:val="16"/>
                <w:szCs w:val="16"/>
                <w:lang w:eastAsia="zh-CN"/>
              </w:rPr>
            </w:pPr>
          </w:p>
          <w:p w:rsidR="00CA3FC9" w:rsidRPr="00CA3FC9" w:rsidRDefault="00CA3FC9" w:rsidP="00CA3FC9">
            <w:pPr>
              <w:ind w:left="-108" w:right="-108"/>
              <w:jc w:val="center"/>
              <w:rPr>
                <w:rFonts w:eastAsia="Arial Unicode MS"/>
                <w:color w:val="000000"/>
                <w:sz w:val="16"/>
                <w:szCs w:val="16"/>
                <w:lang w:eastAsia="zh-CN"/>
              </w:rPr>
            </w:pPr>
            <w:r w:rsidRPr="00CA3FC9">
              <w:rPr>
                <w:rFonts w:eastAsia="Arial Unicode MS"/>
                <w:color w:val="000000"/>
                <w:sz w:val="16"/>
                <w:szCs w:val="16"/>
                <w:lang w:eastAsia="zh-CN"/>
              </w:rPr>
              <w:t>2022</w:t>
            </w:r>
          </w:p>
          <w:p w:rsidR="00CA3FC9" w:rsidRPr="00CA3FC9" w:rsidRDefault="00CA3FC9" w:rsidP="00CA3FC9">
            <w:pPr>
              <w:ind w:left="-108" w:right="-108"/>
              <w:jc w:val="center"/>
              <w:rPr>
                <w:color w:val="000000"/>
                <w:sz w:val="16"/>
                <w:szCs w:val="16"/>
                <w:lang w:eastAsia="zh-CN"/>
              </w:rPr>
            </w:pPr>
            <w:r w:rsidRPr="00CA3FC9">
              <w:rPr>
                <w:rFonts w:eastAsia="Arial Unicode MS"/>
                <w:color w:val="000000"/>
                <w:sz w:val="16"/>
                <w:szCs w:val="16"/>
                <w:lang w:eastAsia="zh-CN"/>
              </w:rPr>
              <w:t>год</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2023</w:t>
            </w: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год</w:t>
            </w:r>
          </w:p>
        </w:tc>
      </w:tr>
      <w:tr w:rsidR="00CA3FC9" w:rsidRPr="00CA3FC9" w:rsidTr="00CA3FC9">
        <w:trPr>
          <w:gridAfter w:val="1"/>
          <w:wAfter w:w="15" w:type="dxa"/>
          <w:trHeight w:val="36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3FC9" w:rsidRPr="00CA3FC9" w:rsidRDefault="00CA3FC9" w:rsidP="00CA3FC9">
            <w:pPr>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3FC9" w:rsidRPr="00CA3FC9" w:rsidRDefault="00CA3FC9" w:rsidP="00CA3FC9">
            <w:pPr>
              <w:ind w:left="-108" w:right="-108"/>
              <w:jc w:val="center"/>
              <w:rPr>
                <w:rFonts w:eastAsia="Arial Unicode MS"/>
                <w:color w:val="000000"/>
                <w:sz w:val="16"/>
                <w:szCs w:val="16"/>
                <w:lang w:eastAsia="zh-CN"/>
              </w:rPr>
            </w:pPr>
            <w:r w:rsidRPr="00CA3FC9">
              <w:rPr>
                <w:rFonts w:eastAsia="Arial Unicode MS"/>
                <w:color w:val="000000"/>
                <w:sz w:val="16"/>
                <w:szCs w:val="16"/>
                <w:lang w:eastAsia="zh-CN"/>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3FC9" w:rsidRPr="00CA3FC9" w:rsidRDefault="00CA3FC9" w:rsidP="00CA3FC9">
            <w:pPr>
              <w:ind w:left="-108" w:right="-108"/>
              <w:jc w:val="center"/>
              <w:rPr>
                <w:rFonts w:eastAsia="Arial Unicode MS"/>
                <w:color w:val="000000"/>
                <w:sz w:val="16"/>
                <w:szCs w:val="16"/>
                <w:lang w:eastAsia="zh-CN"/>
              </w:rPr>
            </w:pPr>
            <w:r w:rsidRPr="00CA3FC9">
              <w:rPr>
                <w:rFonts w:eastAsia="Arial Unicode MS"/>
                <w:color w:val="000000"/>
                <w:sz w:val="16"/>
                <w:szCs w:val="16"/>
                <w:lang w:eastAsia="zh-CN"/>
              </w:rPr>
              <w:t>3</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3FC9" w:rsidRPr="00CA3FC9" w:rsidRDefault="00CA3FC9" w:rsidP="00CA3FC9">
            <w:pPr>
              <w:ind w:left="-108" w:right="-108"/>
              <w:jc w:val="center"/>
              <w:rPr>
                <w:rFonts w:eastAsia="Arial Unicode MS"/>
                <w:color w:val="000000"/>
                <w:sz w:val="16"/>
                <w:szCs w:val="16"/>
                <w:lang w:eastAsia="zh-CN"/>
              </w:rPr>
            </w:pPr>
            <w:r w:rsidRPr="00CA3FC9">
              <w:rPr>
                <w:rFonts w:eastAsia="Arial Unicode MS"/>
                <w:color w:val="000000"/>
                <w:sz w:val="16"/>
                <w:szCs w:val="16"/>
                <w:lang w:eastAsia="zh-CN"/>
              </w:rPr>
              <w:t>4</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3FC9" w:rsidRPr="00CA3FC9" w:rsidRDefault="00CA3FC9" w:rsidP="00CA3FC9">
            <w:pPr>
              <w:ind w:left="-108" w:right="-108"/>
              <w:jc w:val="center"/>
              <w:rPr>
                <w:color w:val="000000"/>
                <w:sz w:val="16"/>
                <w:szCs w:val="16"/>
                <w:lang w:eastAsia="zh-CN"/>
              </w:rPr>
            </w:pPr>
            <w:r w:rsidRPr="00CA3FC9">
              <w:rPr>
                <w:rFonts w:eastAsia="Arial Unicode MS"/>
                <w:color w:val="000000"/>
                <w:sz w:val="16"/>
                <w:szCs w:val="16"/>
                <w:lang w:eastAsia="zh-CN"/>
              </w:rPr>
              <w:t>5</w:t>
            </w:r>
          </w:p>
        </w:tc>
      </w:tr>
      <w:tr w:rsidR="00CA3FC9" w:rsidRPr="00CA3FC9" w:rsidTr="00CA3FC9">
        <w:trPr>
          <w:gridAfter w:val="1"/>
          <w:wAfter w:w="15" w:type="dxa"/>
          <w:cantSplit/>
          <w:trHeight w:val="314"/>
        </w:trPr>
        <w:tc>
          <w:tcPr>
            <w:tcW w:w="954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jc w:val="center"/>
              <w:rPr>
                <w:b/>
                <w:bCs/>
                <w:color w:val="000000"/>
                <w:sz w:val="16"/>
                <w:szCs w:val="16"/>
                <w:lang w:eastAsia="zh-CN"/>
              </w:rPr>
            </w:pPr>
            <w:r w:rsidRPr="00CA3FC9">
              <w:rPr>
                <w:b/>
                <w:bCs/>
                <w:color w:val="000000"/>
                <w:sz w:val="16"/>
                <w:szCs w:val="16"/>
                <w:lang w:eastAsia="zh-CN"/>
              </w:rPr>
              <w:t>В ЧАСТИ ФЕДЕРАЛЬНЫХ НАЛОГОВ И СБОРОВ</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b/>
                <w:color w:val="000000"/>
                <w:sz w:val="16"/>
                <w:szCs w:val="16"/>
                <w:lang w:eastAsia="zh-CN"/>
              </w:rPr>
            </w:pPr>
            <w:r w:rsidRPr="00CA3FC9">
              <w:rPr>
                <w:b/>
                <w:color w:val="000000"/>
                <w:sz w:val="16"/>
                <w:szCs w:val="16"/>
                <w:lang w:eastAsia="zh-CN"/>
              </w:rPr>
              <w:t>1 01 02000 01 0000 110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rPr>
                <w:rFonts w:eastAsia="Arial Unicode MS"/>
                <w:b/>
                <w:color w:val="000000"/>
                <w:sz w:val="16"/>
                <w:szCs w:val="16"/>
                <w:lang w:eastAsia="zh-CN"/>
              </w:rPr>
            </w:pPr>
            <w:r w:rsidRPr="00CA3FC9">
              <w:rPr>
                <w:b/>
                <w:color w:val="000000"/>
                <w:sz w:val="16"/>
                <w:szCs w:val="16"/>
                <w:lang w:eastAsia="zh-CN"/>
              </w:rPr>
              <w:t xml:space="preserve">Налог на доходы физических лиц*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r>
      <w:tr w:rsidR="00CA3FC9" w:rsidRPr="00CA3FC9" w:rsidTr="00CA3FC9">
        <w:trPr>
          <w:gridAfter w:val="1"/>
          <w:wAfter w:w="15" w:type="dxa"/>
          <w:trHeight w:val="98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color w:val="000000"/>
                <w:sz w:val="16"/>
                <w:szCs w:val="16"/>
                <w:lang w:eastAsia="zh-CN"/>
              </w:rPr>
              <w:t>1 01 02010 01 0000 110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color w:val="000000"/>
                <w:sz w:val="16"/>
                <w:szCs w:val="16"/>
                <w:lang w:eastAsia="zh-CN"/>
              </w:rPr>
            </w:pPr>
            <w:r w:rsidRPr="00CA3FC9">
              <w:rPr>
                <w:color w:val="000000"/>
                <w:sz w:val="16"/>
                <w:szCs w:val="16"/>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2</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jc w:val="center"/>
              <w:rPr>
                <w:rFonts w:eastAsia="Arial Unicode MS"/>
                <w:color w:val="000000"/>
                <w:sz w:val="16"/>
                <w:szCs w:val="16"/>
                <w:lang w:eastAsia="zh-CN"/>
              </w:rPr>
            </w:pPr>
            <w:r w:rsidRPr="00CA3FC9">
              <w:rPr>
                <w:color w:val="000000"/>
                <w:sz w:val="16"/>
                <w:szCs w:val="16"/>
                <w:lang w:eastAsia="zh-CN"/>
              </w:rPr>
              <w:t>1 01 02020 01 0000 110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rPr>
                <w:color w:val="000000"/>
                <w:sz w:val="16"/>
                <w:szCs w:val="16"/>
                <w:lang w:eastAsia="zh-CN"/>
              </w:rPr>
            </w:pPr>
            <w:r w:rsidRPr="00CA3FC9">
              <w:rPr>
                <w:color w:val="000000"/>
                <w:sz w:val="16"/>
                <w:szCs w:val="16"/>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CA3FC9" w:rsidRPr="00CA3FC9" w:rsidRDefault="00CA3FC9" w:rsidP="00CA3FC9">
            <w:pPr>
              <w:rPr>
                <w:color w:val="000000"/>
                <w:sz w:val="16"/>
                <w:szCs w:val="16"/>
                <w:lang w:eastAsia="zh-CN"/>
              </w:rPr>
            </w:pPr>
          </w:p>
          <w:p w:rsidR="00CA3FC9" w:rsidRPr="00CA3FC9" w:rsidRDefault="00CA3FC9" w:rsidP="00CA3FC9">
            <w:pP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2</w:t>
            </w:r>
          </w:p>
        </w:tc>
      </w:tr>
      <w:tr w:rsidR="00CA3FC9" w:rsidRPr="00CA3FC9" w:rsidTr="00CA3FC9">
        <w:trPr>
          <w:gridAfter w:val="1"/>
          <w:wAfter w:w="15" w:type="dxa"/>
          <w:trHeight w:val="105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p w:rsidR="00CA3FC9" w:rsidRPr="00CA3FC9" w:rsidRDefault="00CA3FC9" w:rsidP="00CA3FC9">
            <w:pPr>
              <w:ind w:left="-108" w:right="-108"/>
              <w:rPr>
                <w:color w:val="000000"/>
                <w:sz w:val="16"/>
                <w:szCs w:val="16"/>
                <w:lang w:eastAsia="zh-CN"/>
              </w:rPr>
            </w:pPr>
          </w:p>
          <w:p w:rsidR="00CA3FC9" w:rsidRPr="00CA3FC9" w:rsidRDefault="00CA3FC9" w:rsidP="00CA3FC9">
            <w:pPr>
              <w:ind w:left="-108" w:right="-108"/>
              <w:rPr>
                <w:rFonts w:eastAsia="Arial Unicode MS"/>
                <w:color w:val="000000"/>
                <w:sz w:val="16"/>
                <w:szCs w:val="16"/>
                <w:lang w:eastAsia="zh-CN"/>
              </w:rPr>
            </w:pPr>
            <w:r w:rsidRPr="00CA3FC9">
              <w:rPr>
                <w:color w:val="000000"/>
                <w:sz w:val="16"/>
                <w:szCs w:val="16"/>
                <w:lang w:eastAsia="zh-CN"/>
              </w:rPr>
              <w:t>1 01 02030 01 0000 110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rPr>
                <w:color w:val="000000"/>
                <w:sz w:val="16"/>
                <w:szCs w:val="16"/>
                <w:lang w:eastAsia="zh-CN"/>
              </w:rPr>
            </w:pPr>
          </w:p>
          <w:p w:rsidR="00CA3FC9" w:rsidRPr="00CA3FC9" w:rsidRDefault="00CA3FC9" w:rsidP="00CA3FC9">
            <w:pPr>
              <w:rPr>
                <w:color w:val="000000"/>
                <w:sz w:val="16"/>
                <w:szCs w:val="16"/>
                <w:lang w:eastAsia="zh-CN"/>
              </w:rPr>
            </w:pPr>
            <w:r w:rsidRPr="00CA3FC9">
              <w:rPr>
                <w:color w:val="000000"/>
                <w:sz w:val="16"/>
                <w:szCs w:val="16"/>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2</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 xml:space="preserve">   </w:t>
            </w: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 xml:space="preserve"> 2</w:t>
            </w:r>
          </w:p>
        </w:tc>
      </w:tr>
      <w:tr w:rsidR="00CA3FC9" w:rsidRPr="00CA3FC9" w:rsidTr="00CA3FC9">
        <w:trPr>
          <w:trHeight w:val="237"/>
        </w:trPr>
        <w:tc>
          <w:tcPr>
            <w:tcW w:w="9555"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jc w:val="center"/>
              <w:rPr>
                <w:b/>
                <w:color w:val="000000"/>
                <w:sz w:val="16"/>
                <w:szCs w:val="16"/>
                <w:lang w:eastAsia="zh-CN"/>
              </w:rPr>
            </w:pPr>
            <w:r w:rsidRPr="00CA3FC9">
              <w:rPr>
                <w:b/>
                <w:color w:val="000000"/>
                <w:sz w:val="16"/>
                <w:szCs w:val="16"/>
                <w:lang w:eastAsia="zh-CN"/>
              </w:rPr>
              <w:t>В ЧАСТИ   НАЛОГОВ НА СОВОКУПНЫЙ ДОХОД</w:t>
            </w:r>
          </w:p>
        </w:tc>
      </w:tr>
      <w:tr w:rsidR="00CA3FC9" w:rsidRPr="00CA3FC9" w:rsidTr="00CA3FC9">
        <w:trPr>
          <w:trHeight w:val="384"/>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b/>
                <w:bCs/>
                <w:color w:val="000000"/>
                <w:sz w:val="16"/>
                <w:szCs w:val="16"/>
                <w:lang w:eastAsia="zh-CN"/>
              </w:rPr>
            </w:pPr>
            <w:r w:rsidRPr="00CA3FC9">
              <w:rPr>
                <w:b/>
                <w:bCs/>
                <w:color w:val="000000"/>
                <w:sz w:val="16"/>
                <w:szCs w:val="16"/>
                <w:lang w:eastAsia="zh-CN"/>
              </w:rPr>
              <w:t>1 05 00000 00 0000 000</w:t>
            </w:r>
          </w:p>
          <w:p w:rsidR="00CA3FC9" w:rsidRPr="00CA3FC9" w:rsidRDefault="00CA3FC9" w:rsidP="00CA3FC9">
            <w:pPr>
              <w:ind w:left="-108" w:right="-108"/>
              <w:rPr>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jc w:val="center"/>
              <w:rPr>
                <w:b/>
                <w:color w:val="000000"/>
                <w:sz w:val="16"/>
                <w:szCs w:val="16"/>
                <w:lang w:eastAsia="zh-CN"/>
              </w:rPr>
            </w:pPr>
            <w:r w:rsidRPr="00CA3FC9">
              <w:rPr>
                <w:b/>
                <w:color w:val="000000"/>
                <w:sz w:val="16"/>
                <w:szCs w:val="16"/>
                <w:lang w:eastAsia="zh-CN"/>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9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r>
      <w:tr w:rsidR="00CA3FC9" w:rsidRPr="00CA3FC9" w:rsidTr="00CA3FC9">
        <w:trPr>
          <w:trHeight w:val="603"/>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b/>
                <w:color w:val="000000"/>
                <w:sz w:val="16"/>
                <w:szCs w:val="16"/>
                <w:lang w:eastAsia="zh-CN"/>
              </w:rPr>
            </w:pPr>
          </w:p>
          <w:p w:rsidR="00CA3FC9" w:rsidRPr="00CA3FC9" w:rsidRDefault="00CA3FC9" w:rsidP="00CA3FC9">
            <w:pPr>
              <w:ind w:left="-108" w:right="-108"/>
              <w:rPr>
                <w:b/>
                <w:color w:val="000000"/>
                <w:sz w:val="16"/>
                <w:szCs w:val="16"/>
                <w:lang w:eastAsia="zh-CN"/>
              </w:rPr>
            </w:pPr>
            <w:r w:rsidRPr="00CA3FC9">
              <w:rPr>
                <w:b/>
                <w:color w:val="000000"/>
                <w:sz w:val="16"/>
                <w:szCs w:val="16"/>
                <w:lang w:eastAsia="zh-CN"/>
              </w:rPr>
              <w:t>1 05 03000 01 0000 110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b/>
                <w:color w:val="000000"/>
                <w:sz w:val="16"/>
                <w:szCs w:val="16"/>
                <w:lang w:eastAsia="zh-CN"/>
              </w:rPr>
            </w:pPr>
            <w:r w:rsidRPr="00CA3FC9">
              <w:rPr>
                <w:b/>
                <w:color w:val="000000"/>
                <w:sz w:val="16"/>
                <w:szCs w:val="16"/>
                <w:lang w:eastAsia="zh-CN"/>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9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r>
      <w:tr w:rsidR="00CA3FC9" w:rsidRPr="00CA3FC9" w:rsidTr="00CA3FC9">
        <w:trPr>
          <w:trHeight w:val="27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color w:val="000000"/>
                <w:sz w:val="16"/>
                <w:szCs w:val="16"/>
                <w:lang w:eastAsia="zh-CN"/>
              </w:rPr>
            </w:pPr>
            <w:r w:rsidRPr="00CA3FC9">
              <w:rPr>
                <w:color w:val="000000"/>
                <w:sz w:val="16"/>
                <w:szCs w:val="16"/>
                <w:lang w:eastAsia="zh-CN"/>
              </w:rPr>
              <w:lastRenderedPageBreak/>
              <w:t>1 05 03010 01 0000 110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color w:val="000000"/>
                <w:sz w:val="16"/>
                <w:szCs w:val="16"/>
                <w:lang w:eastAsia="zh-CN"/>
              </w:rPr>
            </w:pPr>
            <w:r w:rsidRPr="00CA3FC9">
              <w:rPr>
                <w:color w:val="000000"/>
                <w:sz w:val="16"/>
                <w:szCs w:val="16"/>
                <w:lang w:eastAsia="zh-CN"/>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30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30</w:t>
            </w:r>
          </w:p>
        </w:tc>
        <w:tc>
          <w:tcPr>
            <w:tcW w:w="9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30</w:t>
            </w:r>
          </w:p>
        </w:tc>
      </w:tr>
      <w:tr w:rsidR="00CA3FC9" w:rsidRPr="00CA3FC9" w:rsidTr="00CA3FC9">
        <w:trPr>
          <w:trHeight w:val="556"/>
        </w:trPr>
        <w:tc>
          <w:tcPr>
            <w:tcW w:w="9319" w:type="dxa"/>
            <w:gridSpan w:val="8"/>
            <w:tcBorders>
              <w:top w:val="single" w:sz="4" w:space="0" w:color="auto"/>
              <w:left w:val="single" w:sz="4" w:space="0" w:color="auto"/>
              <w:bottom w:val="single" w:sz="4" w:space="0" w:color="auto"/>
              <w:right w:val="nil"/>
            </w:tcBorders>
            <w:tcMar>
              <w:top w:w="0" w:type="dxa"/>
              <w:left w:w="108" w:type="dxa"/>
              <w:bottom w:w="0" w:type="dxa"/>
              <w:right w:w="108" w:type="dxa"/>
            </w:tcMar>
          </w:tcPr>
          <w:p w:rsidR="00CA3FC9" w:rsidRPr="00CA3FC9" w:rsidRDefault="00CA3FC9" w:rsidP="00CA3FC9">
            <w:pPr>
              <w:keepNext/>
              <w:numPr>
                <w:ilvl w:val="6"/>
                <w:numId w:val="8"/>
              </w:numPr>
              <w:spacing w:before="120"/>
              <w:jc w:val="center"/>
              <w:outlineLvl w:val="6"/>
              <w:rPr>
                <w:b/>
                <w:snapToGrid w:val="0"/>
                <w:color w:val="000000"/>
                <w:sz w:val="16"/>
                <w:szCs w:val="16"/>
                <w:lang w:eastAsia="zh-CN"/>
              </w:rPr>
            </w:pPr>
          </w:p>
          <w:p w:rsidR="00CA3FC9" w:rsidRPr="00CA3FC9" w:rsidRDefault="00CA3FC9" w:rsidP="00CA3FC9">
            <w:pPr>
              <w:ind w:left="-108" w:right="-108"/>
              <w:jc w:val="center"/>
              <w:rPr>
                <w:b/>
                <w:color w:val="000000"/>
                <w:sz w:val="16"/>
                <w:szCs w:val="16"/>
                <w:lang w:eastAsia="zh-CN"/>
              </w:rPr>
            </w:pPr>
            <w:r w:rsidRPr="00CA3FC9">
              <w:rPr>
                <w:b/>
                <w:snapToGrid w:val="0"/>
                <w:color w:val="000000"/>
                <w:sz w:val="16"/>
                <w:szCs w:val="16"/>
                <w:lang w:eastAsia="zh-CN"/>
              </w:rPr>
              <w:t>В ЧАСТИ МЕСТНЫХ НАЛОГОВ</w:t>
            </w:r>
          </w:p>
        </w:tc>
        <w:tc>
          <w:tcPr>
            <w:tcW w:w="23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r>
      <w:tr w:rsidR="00CA3FC9" w:rsidRPr="00CA3FC9" w:rsidTr="00CA3FC9">
        <w:trPr>
          <w:gridAfter w:val="1"/>
          <w:wAfter w:w="15" w:type="dxa"/>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b/>
                <w:bCs/>
                <w:color w:val="000000"/>
                <w:sz w:val="16"/>
                <w:szCs w:val="16"/>
                <w:lang w:eastAsia="zh-CN"/>
              </w:rPr>
            </w:pPr>
            <w:r w:rsidRPr="00CA3FC9">
              <w:rPr>
                <w:b/>
                <w:bCs/>
                <w:color w:val="000000"/>
                <w:sz w:val="16"/>
                <w:szCs w:val="16"/>
                <w:lang w:eastAsia="zh-CN"/>
              </w:rPr>
              <w:t>1 06 00000 00 0000 110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keepNext/>
              <w:numPr>
                <w:ilvl w:val="6"/>
                <w:numId w:val="8"/>
              </w:numPr>
              <w:spacing w:before="120"/>
              <w:jc w:val="center"/>
              <w:outlineLvl w:val="6"/>
              <w:rPr>
                <w:snapToGrid w:val="0"/>
                <w:color w:val="000000"/>
                <w:sz w:val="16"/>
                <w:szCs w:val="16"/>
                <w:lang w:eastAsia="zh-CN"/>
              </w:rPr>
            </w:pPr>
            <w:r w:rsidRPr="00CA3FC9">
              <w:rPr>
                <w:b/>
                <w:color w:val="000000"/>
                <w:sz w:val="16"/>
                <w:szCs w:val="16"/>
                <w:lang w:eastAsia="zh-CN"/>
              </w:rPr>
              <w:t>НАЛОГИ НА ИМУЩЕСТВО</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r>
      <w:tr w:rsidR="00CA3FC9" w:rsidRPr="00CA3FC9" w:rsidTr="00CA3FC9">
        <w:trPr>
          <w:gridAfter w:val="1"/>
          <w:wAfter w:w="15" w:type="dxa"/>
          <w:trHeight w:val="33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b/>
                <w:bCs/>
                <w:color w:val="000000"/>
                <w:sz w:val="16"/>
                <w:szCs w:val="16"/>
                <w:lang w:eastAsia="zh-CN"/>
              </w:rPr>
            </w:pPr>
            <w:r w:rsidRPr="00CA3FC9">
              <w:rPr>
                <w:b/>
                <w:bCs/>
                <w:color w:val="000000"/>
                <w:sz w:val="16"/>
                <w:szCs w:val="16"/>
                <w:lang w:eastAsia="zh-CN"/>
              </w:rPr>
              <w:t xml:space="preserve">1 06 01000 00 0000 110 </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keepNext/>
              <w:numPr>
                <w:ilvl w:val="6"/>
                <w:numId w:val="8"/>
              </w:numPr>
              <w:spacing w:before="120"/>
              <w:jc w:val="center"/>
              <w:outlineLvl w:val="6"/>
              <w:rPr>
                <w:b/>
                <w:snapToGrid w:val="0"/>
                <w:color w:val="000000"/>
                <w:sz w:val="16"/>
                <w:szCs w:val="16"/>
                <w:lang w:eastAsia="zh-CN"/>
              </w:rPr>
            </w:pPr>
            <w:r w:rsidRPr="00CA3FC9">
              <w:rPr>
                <w:b/>
                <w:snapToGrid w:val="0"/>
                <w:color w:val="000000"/>
                <w:sz w:val="16"/>
                <w:szCs w:val="16"/>
                <w:lang w:eastAsia="zh-CN"/>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r>
      <w:tr w:rsidR="00CA3FC9" w:rsidRPr="00CA3FC9" w:rsidTr="00CA3FC9">
        <w:trPr>
          <w:gridAfter w:val="1"/>
          <w:wAfter w:w="15" w:type="dxa"/>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color w:val="000000"/>
                <w:sz w:val="16"/>
                <w:szCs w:val="16"/>
                <w:lang w:eastAsia="zh-CN"/>
              </w:rPr>
            </w:pPr>
            <w:r w:rsidRPr="00CA3FC9">
              <w:rPr>
                <w:color w:val="000000"/>
                <w:sz w:val="16"/>
                <w:szCs w:val="16"/>
                <w:lang w:eastAsia="zh-CN"/>
              </w:rPr>
              <w:t>1 06 01030 10 0000 110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jc w:val="both"/>
              <w:rPr>
                <w:color w:val="000000"/>
                <w:sz w:val="16"/>
                <w:szCs w:val="16"/>
                <w:lang w:eastAsia="zh-CN"/>
              </w:rPr>
            </w:pPr>
            <w:r w:rsidRPr="00CA3FC9">
              <w:rPr>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CA3FC9" w:rsidRPr="00CA3FC9" w:rsidRDefault="00CA3FC9" w:rsidP="00CA3FC9">
            <w:pPr>
              <w:keepNext/>
              <w:numPr>
                <w:ilvl w:val="6"/>
                <w:numId w:val="8"/>
              </w:numPr>
              <w:spacing w:before="120"/>
              <w:outlineLvl w:val="6"/>
              <w:rPr>
                <w:bCs/>
                <w:snapToGrid w:val="0"/>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Height w:val="26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b/>
                <w:bCs/>
                <w:color w:val="000000"/>
                <w:sz w:val="16"/>
                <w:szCs w:val="16"/>
                <w:lang w:eastAsia="zh-CN"/>
              </w:rPr>
            </w:pPr>
            <w:r w:rsidRPr="00CA3FC9">
              <w:rPr>
                <w:b/>
                <w:bCs/>
                <w:color w:val="000000"/>
                <w:sz w:val="16"/>
                <w:szCs w:val="16"/>
                <w:lang w:eastAsia="zh-CN"/>
              </w:rPr>
              <w:t>1 06 06000 00 0000 110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keepNext/>
              <w:numPr>
                <w:ilvl w:val="6"/>
                <w:numId w:val="8"/>
              </w:numPr>
              <w:spacing w:before="120"/>
              <w:jc w:val="center"/>
              <w:outlineLvl w:val="6"/>
              <w:rPr>
                <w:b/>
                <w:snapToGrid w:val="0"/>
                <w:color w:val="000000"/>
                <w:sz w:val="16"/>
                <w:szCs w:val="16"/>
                <w:lang w:eastAsia="zh-CN"/>
              </w:rPr>
            </w:pPr>
            <w:r w:rsidRPr="00CA3FC9">
              <w:rPr>
                <w:b/>
                <w:snapToGrid w:val="0"/>
                <w:color w:val="000000"/>
                <w:sz w:val="16"/>
                <w:szCs w:val="16"/>
                <w:lang w:eastAsia="zh-CN"/>
              </w:rPr>
              <w:t>Земельный налог</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r>
      <w:tr w:rsidR="00CA3FC9" w:rsidRPr="00CA3FC9" w:rsidTr="00CA3FC9">
        <w:trPr>
          <w:gridAfter w:val="1"/>
          <w:wAfter w:w="15" w:type="dxa"/>
          <w:trHeight w:val="280"/>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b/>
                <w:bCs/>
                <w:color w:val="000000"/>
                <w:sz w:val="16"/>
                <w:szCs w:val="16"/>
                <w:lang w:eastAsia="zh-CN"/>
              </w:rPr>
            </w:pPr>
            <w:r w:rsidRPr="00CA3FC9">
              <w:rPr>
                <w:b/>
                <w:bCs/>
                <w:color w:val="000000"/>
                <w:sz w:val="16"/>
                <w:szCs w:val="16"/>
                <w:lang w:eastAsia="zh-CN"/>
              </w:rPr>
              <w:t>1 06 06030 00 0000 110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b/>
                <w:color w:val="000000"/>
                <w:sz w:val="16"/>
                <w:szCs w:val="16"/>
                <w:lang w:eastAsia="zh-CN"/>
              </w:rPr>
            </w:pPr>
            <w:r w:rsidRPr="00CA3FC9">
              <w:rPr>
                <w:b/>
                <w:color w:val="000000"/>
                <w:sz w:val="16"/>
                <w:szCs w:val="16"/>
                <w:lang w:eastAsia="zh-CN"/>
              </w:rPr>
              <w:t>Земельный налог с организаций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b/>
                <w:bCs/>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b/>
                <w:bC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b/>
                <w:bCs/>
                <w:color w:val="000000"/>
                <w:sz w:val="16"/>
                <w:szCs w:val="16"/>
                <w:lang w:eastAsia="zh-CN"/>
              </w:rPr>
            </w:pPr>
          </w:p>
        </w:tc>
      </w:tr>
      <w:tr w:rsidR="00CA3FC9" w:rsidRPr="00CA3FC9" w:rsidTr="00CA3FC9">
        <w:trPr>
          <w:gridAfter w:val="1"/>
          <w:wAfter w:w="15" w:type="dxa"/>
          <w:trHeight w:val="996"/>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color w:val="000000"/>
                <w:sz w:val="16"/>
                <w:szCs w:val="16"/>
                <w:lang w:eastAsia="zh-CN"/>
              </w:rPr>
            </w:pPr>
            <w:r w:rsidRPr="00CA3FC9">
              <w:rPr>
                <w:color w:val="000000"/>
                <w:sz w:val="16"/>
                <w:szCs w:val="16"/>
                <w:lang w:eastAsia="zh-CN"/>
              </w:rPr>
              <w:t>1 06 06033 10 0000 110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color w:val="000000"/>
                <w:sz w:val="16"/>
                <w:szCs w:val="16"/>
                <w:lang w:eastAsia="zh-CN"/>
              </w:rPr>
            </w:pPr>
            <w:r w:rsidRPr="00CA3FC9">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b/>
                <w:bCs/>
                <w:color w:val="000000"/>
                <w:sz w:val="16"/>
                <w:szCs w:val="16"/>
                <w:lang w:eastAsia="zh-CN"/>
              </w:rPr>
            </w:pPr>
            <w:r w:rsidRPr="00CA3FC9">
              <w:rPr>
                <w:b/>
                <w:bCs/>
                <w:color w:val="000000"/>
                <w:sz w:val="16"/>
                <w:szCs w:val="16"/>
                <w:lang w:eastAsia="zh-CN"/>
              </w:rPr>
              <w:t>1 06 06040 00 0000 110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b/>
                <w:color w:val="000000"/>
                <w:sz w:val="16"/>
                <w:szCs w:val="16"/>
                <w:lang w:eastAsia="zh-CN"/>
              </w:rPr>
            </w:pPr>
            <w:r w:rsidRPr="00CA3FC9">
              <w:rPr>
                <w:b/>
                <w:color w:val="000000"/>
                <w:sz w:val="16"/>
                <w:szCs w:val="16"/>
                <w:lang w:eastAsia="zh-CN"/>
              </w:rPr>
              <w:t>Земельный налог с физических лиц</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b/>
                <w:bCs/>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b/>
                <w:bC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b/>
                <w:bCs/>
                <w:color w:val="000000"/>
                <w:sz w:val="16"/>
                <w:szCs w:val="16"/>
                <w:lang w:eastAsia="zh-CN"/>
              </w:rPr>
            </w:pPr>
          </w:p>
        </w:tc>
      </w:tr>
      <w:tr w:rsidR="00CA3FC9" w:rsidRPr="00CA3FC9" w:rsidTr="00CA3FC9">
        <w:trPr>
          <w:gridAfter w:val="1"/>
          <w:wAfter w:w="15" w:type="dxa"/>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color w:val="000000"/>
                <w:sz w:val="16"/>
                <w:szCs w:val="16"/>
                <w:lang w:eastAsia="zh-CN"/>
              </w:rPr>
            </w:pPr>
            <w:r w:rsidRPr="00CA3FC9">
              <w:rPr>
                <w:color w:val="000000"/>
                <w:sz w:val="16"/>
                <w:szCs w:val="16"/>
                <w:lang w:eastAsia="zh-CN"/>
              </w:rPr>
              <w:t>1 06 06043 10 0000 110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color w:val="000000"/>
                <w:sz w:val="16"/>
                <w:szCs w:val="16"/>
                <w:lang w:eastAsia="zh-CN"/>
              </w:rPr>
            </w:pPr>
            <w:r w:rsidRPr="00CA3FC9">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Height w:val="541"/>
        </w:trPr>
        <w:tc>
          <w:tcPr>
            <w:tcW w:w="954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jc w:val="center"/>
              <w:rPr>
                <w:color w:val="000000"/>
                <w:sz w:val="16"/>
                <w:szCs w:val="16"/>
                <w:lang w:eastAsia="zh-CN"/>
              </w:rPr>
            </w:pPr>
            <w:r w:rsidRPr="00CA3FC9">
              <w:rPr>
                <w:b/>
                <w:bCs/>
                <w:sz w:val="16"/>
                <w:szCs w:val="16"/>
                <w:lang w:eastAsia="zh-CN"/>
              </w:rPr>
              <w:t>В ЧАСТИ ПОГАШЕНИЯ ЗАДОЛЖЕННОСТИ И ПЕРЕРАСЧЕТОВ ПО ОТМЕНЕННЫМ НАЛОГАМ, СБОРАМ И ИНЫМ ОБЯЗАТЕЛЬНЫМ ПЛАТЕЖАМ</w:t>
            </w:r>
          </w:p>
        </w:tc>
      </w:tr>
      <w:tr w:rsidR="00CA3FC9" w:rsidRPr="00CA3FC9" w:rsidTr="00CA3FC9">
        <w:trPr>
          <w:gridAfter w:val="1"/>
          <w:wAfter w:w="15" w:type="dxa"/>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b/>
                <w:sz w:val="16"/>
                <w:szCs w:val="16"/>
                <w:lang w:eastAsia="zh-CN"/>
              </w:rPr>
            </w:pPr>
            <w:r w:rsidRPr="00CA3FC9">
              <w:rPr>
                <w:b/>
                <w:sz w:val="16"/>
                <w:szCs w:val="16"/>
                <w:lang w:eastAsia="zh-CN"/>
              </w:rPr>
              <w:t>1 09 00000 00 0000 000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jc w:val="both"/>
              <w:rPr>
                <w:rFonts w:eastAsia="Arial Unicode MS"/>
                <w:b/>
                <w:sz w:val="16"/>
                <w:szCs w:val="16"/>
                <w:lang w:eastAsia="zh-CN"/>
              </w:rPr>
            </w:pPr>
            <w:r w:rsidRPr="00CA3FC9">
              <w:rPr>
                <w:b/>
                <w:sz w:val="16"/>
                <w:szCs w:val="16"/>
                <w:lang w:eastAsia="zh-CN"/>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r>
      <w:tr w:rsidR="00CA3FC9" w:rsidRPr="00CA3FC9" w:rsidTr="00CA3FC9">
        <w:trPr>
          <w:gridAfter w:val="1"/>
          <w:wAfter w:w="15" w:type="dxa"/>
          <w:trHeight w:val="372"/>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sz w:val="16"/>
                <w:szCs w:val="16"/>
                <w:lang w:eastAsia="zh-CN"/>
              </w:rPr>
            </w:pPr>
            <w:r w:rsidRPr="00CA3FC9">
              <w:rPr>
                <w:b/>
                <w:sz w:val="16"/>
                <w:szCs w:val="16"/>
                <w:lang w:eastAsia="zh-CN"/>
              </w:rPr>
              <w:t>1 09 04000 00 0000 110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jc w:val="both"/>
              <w:rPr>
                <w:b/>
                <w:sz w:val="16"/>
                <w:szCs w:val="16"/>
                <w:lang w:eastAsia="zh-CN"/>
              </w:rPr>
            </w:pPr>
            <w:r w:rsidRPr="00CA3FC9">
              <w:rPr>
                <w:b/>
                <w:sz w:val="16"/>
                <w:szCs w:val="16"/>
                <w:lang w:eastAsia="zh-CN"/>
              </w:rPr>
              <w:t>Налоги на имущество</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r>
      <w:tr w:rsidR="00CA3FC9" w:rsidRPr="00CA3FC9" w:rsidTr="00CA3FC9">
        <w:trPr>
          <w:gridAfter w:val="1"/>
          <w:wAfter w:w="15" w:type="dxa"/>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spacing w:before="120"/>
              <w:ind w:left="-108" w:right="-108"/>
              <w:jc w:val="center"/>
              <w:rPr>
                <w:b/>
                <w:sz w:val="16"/>
                <w:szCs w:val="16"/>
                <w:lang w:eastAsia="zh-CN"/>
              </w:rPr>
            </w:pPr>
            <w:r w:rsidRPr="00CA3FC9">
              <w:rPr>
                <w:b/>
                <w:sz w:val="16"/>
                <w:szCs w:val="16"/>
                <w:lang w:eastAsia="zh-CN"/>
              </w:rPr>
              <w:t>1 09 04050 00 0000 110</w:t>
            </w:r>
          </w:p>
          <w:p w:rsidR="00CA3FC9" w:rsidRPr="00CA3FC9" w:rsidRDefault="00CA3FC9" w:rsidP="00CA3FC9">
            <w:pPr>
              <w:spacing w:before="120"/>
              <w:ind w:left="-108" w:right="-108"/>
              <w:jc w:val="center"/>
              <w:rPr>
                <w:b/>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jc w:val="both"/>
              <w:rPr>
                <w:b/>
                <w:sz w:val="16"/>
                <w:szCs w:val="16"/>
                <w:lang w:eastAsia="zh-CN"/>
              </w:rPr>
            </w:pPr>
            <w:r w:rsidRPr="00CA3FC9">
              <w:rPr>
                <w:b/>
                <w:sz w:val="16"/>
                <w:szCs w:val="16"/>
                <w:lang w:eastAsia="zh-CN"/>
              </w:rPr>
              <w:t>Земельный налог (по обязательствам, возникшим до 1 января 2006 года)</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r>
      <w:tr w:rsidR="00CA3FC9" w:rsidRPr="00CA3FC9" w:rsidTr="00CA3FC9">
        <w:trPr>
          <w:gridAfter w:val="1"/>
          <w:wAfter w:w="15" w:type="dxa"/>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sz w:val="16"/>
                <w:szCs w:val="16"/>
                <w:lang w:eastAsia="zh-CN"/>
              </w:rPr>
            </w:pPr>
            <w:r w:rsidRPr="00CA3FC9">
              <w:rPr>
                <w:sz w:val="16"/>
                <w:szCs w:val="16"/>
                <w:lang w:eastAsia="zh-CN"/>
              </w:rPr>
              <w:t>1 09 04053 10 0000 110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jc w:val="both"/>
              <w:rPr>
                <w:sz w:val="16"/>
                <w:szCs w:val="16"/>
                <w:lang w:eastAsia="zh-CN"/>
              </w:rPr>
            </w:pPr>
            <w:r w:rsidRPr="00CA3FC9">
              <w:rPr>
                <w:sz w:val="16"/>
                <w:szCs w:val="16"/>
                <w:lang w:eastAsia="zh-CN"/>
              </w:rPr>
              <w:t>Земельный налог (по обязательствам, возникшим до 1 января 2006 года), мобилизуемый на территориях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Height w:val="541"/>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rPr>
                <w:color w:val="000000"/>
                <w:sz w:val="16"/>
                <w:szCs w:val="16"/>
                <w:lang w:eastAsia="zh-CN"/>
              </w:rPr>
            </w:pP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r>
      <w:tr w:rsidR="00CA3FC9" w:rsidRPr="00CA3FC9" w:rsidTr="00CA3FC9">
        <w:trPr>
          <w:gridAfter w:val="1"/>
          <w:wAfter w:w="15" w:type="dxa"/>
          <w:cantSplit/>
        </w:trPr>
        <w:tc>
          <w:tcPr>
            <w:tcW w:w="954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3FC9" w:rsidRPr="00CA3FC9" w:rsidRDefault="00CA3FC9" w:rsidP="00CA3FC9">
            <w:pPr>
              <w:spacing w:before="120"/>
              <w:ind w:left="-108" w:right="-108"/>
              <w:jc w:val="center"/>
              <w:rPr>
                <w:color w:val="000000"/>
                <w:sz w:val="16"/>
                <w:szCs w:val="16"/>
                <w:lang w:eastAsia="zh-CN"/>
              </w:rPr>
            </w:pPr>
            <w:r w:rsidRPr="00CA3FC9">
              <w:rPr>
                <w:b/>
                <w:bCs/>
                <w:color w:val="000000"/>
                <w:sz w:val="16"/>
                <w:szCs w:val="16"/>
                <w:lang w:eastAsia="zh-CN"/>
              </w:rPr>
              <w:t>В ЧАСТИ ДОХОДОВ ОТ ИСПОЛЬЗОВАНИЯ ИМУЩЕСТВА, НАХОДЯЩЕГОСЯ В ГОСУДАРСТВЕННОЙ И МУНИЦИПАЛЬНОЙ СОБСТВЕННОСТИ</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bCs/>
                <w:sz w:val="16"/>
                <w:szCs w:val="16"/>
                <w:lang w:eastAsia="zh-CN"/>
              </w:rPr>
            </w:pPr>
            <w:r w:rsidRPr="00CA3FC9">
              <w:rPr>
                <w:b/>
                <w:bCs/>
                <w:sz w:val="16"/>
                <w:szCs w:val="16"/>
                <w:lang w:eastAsia="zh-CN"/>
              </w:rPr>
              <w:t>1 11 00000 00 0000 000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jc w:val="both"/>
              <w:rPr>
                <w:b/>
                <w:bCs/>
                <w:sz w:val="16"/>
                <w:szCs w:val="16"/>
                <w:lang w:eastAsia="zh-CN"/>
              </w:rPr>
            </w:pPr>
            <w:r w:rsidRPr="00CA3FC9">
              <w:rPr>
                <w:b/>
                <w:bCs/>
                <w:sz w:val="16"/>
                <w:szCs w:val="16"/>
                <w:lang w:eastAsia="zh-CN"/>
              </w:rPr>
              <w:t>Доходы от использования имущества, находящегося в государственной и муниципальной собственности</w:t>
            </w:r>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b/>
                <w:bCs/>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b/>
                <w:bC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b/>
                <w:bCs/>
                <w:color w:val="000000"/>
                <w:sz w:val="16"/>
                <w:szCs w:val="16"/>
                <w:lang w:eastAsia="zh-CN"/>
              </w:rPr>
            </w:pP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bCs/>
                <w:color w:val="000000"/>
                <w:sz w:val="16"/>
                <w:szCs w:val="16"/>
                <w:lang w:eastAsia="zh-CN"/>
              </w:rPr>
            </w:pPr>
            <w:r w:rsidRPr="00CA3FC9">
              <w:rPr>
                <w:b/>
                <w:bCs/>
                <w:color w:val="000000"/>
                <w:sz w:val="16"/>
                <w:szCs w:val="16"/>
                <w:lang w:eastAsia="zh-CN"/>
              </w:rPr>
              <w:t>1 11 05000 00 0000 120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b/>
                <w:bCs/>
                <w:snapToGrid w:val="0"/>
                <w:color w:val="000000"/>
                <w:sz w:val="16"/>
                <w:szCs w:val="16"/>
                <w:lang w:eastAsia="zh-CN"/>
              </w:rPr>
            </w:pPr>
            <w:r w:rsidRPr="00CA3FC9">
              <w:rPr>
                <w:b/>
                <w:color w:val="000000"/>
                <w:sz w:val="16"/>
                <w:szCs w:val="16"/>
                <w:lang w:eastAsia="zh-C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b/>
                <w:bCs/>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b/>
                <w:bC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b/>
                <w:bCs/>
                <w:color w:val="000000"/>
                <w:sz w:val="16"/>
                <w:szCs w:val="16"/>
                <w:lang w:eastAsia="zh-CN"/>
              </w:rPr>
            </w:pP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bCs/>
                <w:sz w:val="16"/>
                <w:szCs w:val="16"/>
                <w:lang w:eastAsia="zh-CN"/>
              </w:rPr>
            </w:pPr>
            <w:r w:rsidRPr="00CA3FC9">
              <w:rPr>
                <w:b/>
                <w:bCs/>
                <w:sz w:val="16"/>
                <w:szCs w:val="16"/>
                <w:lang w:eastAsia="zh-CN"/>
              </w:rPr>
              <w:t>1 11 05020 00 0000 120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b/>
                <w:bCs/>
                <w:sz w:val="16"/>
                <w:szCs w:val="16"/>
                <w:lang w:eastAsia="zh-CN"/>
              </w:rPr>
            </w:pPr>
            <w:proofErr w:type="gramStart"/>
            <w:r w:rsidRPr="00CA3FC9">
              <w:rPr>
                <w:b/>
                <w:bCs/>
                <w:sz w:val="16"/>
                <w:szCs w:val="16"/>
                <w:lang w:eastAsia="zh-C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sz w:val="16"/>
                <w:szCs w:val="16"/>
                <w:lang w:eastAsia="zh-CN"/>
              </w:rPr>
            </w:pPr>
            <w:r w:rsidRPr="00CA3FC9">
              <w:rPr>
                <w:sz w:val="16"/>
                <w:szCs w:val="16"/>
                <w:lang w:eastAsia="zh-CN"/>
              </w:rPr>
              <w:t>1 11 05025 10 0000 120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jc w:val="both"/>
              <w:rPr>
                <w:snapToGrid w:val="0"/>
                <w:sz w:val="16"/>
                <w:szCs w:val="16"/>
                <w:lang w:eastAsia="zh-CN"/>
              </w:rPr>
            </w:pPr>
            <w:proofErr w:type="gramStart"/>
            <w:r w:rsidRPr="00CA3FC9">
              <w:rPr>
                <w:sz w:val="16"/>
                <w:szCs w:val="16"/>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p>
          <w:p w:rsidR="00CA3FC9" w:rsidRPr="00CA3FC9" w:rsidRDefault="00CA3FC9" w:rsidP="00CA3FC9">
            <w:pPr>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bCs/>
                <w:color w:val="000000"/>
                <w:sz w:val="16"/>
                <w:szCs w:val="16"/>
                <w:lang w:eastAsia="zh-CN"/>
              </w:rPr>
            </w:pPr>
            <w:r w:rsidRPr="00CA3FC9">
              <w:rPr>
                <w:b/>
                <w:bCs/>
                <w:color w:val="000000"/>
                <w:sz w:val="16"/>
                <w:szCs w:val="16"/>
                <w:lang w:eastAsia="zh-CN"/>
              </w:rPr>
              <w:t>1 11 05030 00 0000 120</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rPr>
                <w:b/>
                <w:color w:val="000000"/>
                <w:sz w:val="16"/>
                <w:szCs w:val="16"/>
                <w:lang w:eastAsia="zh-CN"/>
              </w:rPr>
            </w:pPr>
            <w:r w:rsidRPr="00CA3FC9">
              <w:rPr>
                <w:b/>
                <w:color w:val="000000"/>
                <w:sz w:val="16"/>
                <w:szCs w:val="16"/>
                <w:lang w:eastAsia="zh-CN"/>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sidRPr="00CA3FC9">
              <w:rPr>
                <w:b/>
                <w:color w:val="000000"/>
                <w:sz w:val="16"/>
                <w:szCs w:val="16"/>
                <w:lang w:eastAsia="zh-CN"/>
              </w:rPr>
              <w:lastRenderedPageBreak/>
              <w:t>исключением имущества бюджетных и автономных учреждений)</w:t>
            </w:r>
          </w:p>
          <w:p w:rsidR="00CA3FC9" w:rsidRPr="00CA3FC9" w:rsidRDefault="00CA3FC9" w:rsidP="00CA3FC9">
            <w:pPr>
              <w:spacing w:before="120"/>
              <w:ind w:left="-108" w:right="-108"/>
              <w:jc w:val="center"/>
              <w:rPr>
                <w:bCs/>
                <w:color w:val="000000"/>
                <w:sz w:val="16"/>
                <w:szCs w:val="16"/>
                <w:lang w:eastAsia="zh-CN"/>
              </w:rPr>
            </w:pPr>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b/>
                <w:bCs/>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b/>
                <w:bC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b/>
                <w:bCs/>
                <w:color w:val="000000"/>
                <w:sz w:val="16"/>
                <w:szCs w:val="16"/>
                <w:lang w:eastAsia="zh-CN"/>
              </w:rPr>
            </w:pP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spacing w:before="120"/>
              <w:ind w:left="-108" w:right="-108"/>
              <w:jc w:val="center"/>
              <w:rPr>
                <w:color w:val="000000"/>
                <w:sz w:val="16"/>
                <w:szCs w:val="16"/>
                <w:lang w:eastAsia="zh-CN"/>
              </w:rPr>
            </w:pPr>
          </w:p>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 xml:space="preserve">1 11  05035 10 0000 120 </w:t>
            </w:r>
          </w:p>
        </w:tc>
        <w:tc>
          <w:tcPr>
            <w:tcW w:w="3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jc w:val="both"/>
              <w:rPr>
                <w:color w:val="000000"/>
                <w:sz w:val="16"/>
                <w:szCs w:val="16"/>
                <w:lang w:eastAsia="zh-CN"/>
              </w:rPr>
            </w:pPr>
          </w:p>
          <w:p w:rsidR="00CA3FC9" w:rsidRPr="00CA3FC9" w:rsidRDefault="00CA3FC9" w:rsidP="00CA3FC9">
            <w:pPr>
              <w:jc w:val="both"/>
              <w:rPr>
                <w:color w:val="000000"/>
                <w:sz w:val="16"/>
                <w:szCs w:val="16"/>
                <w:lang w:eastAsia="zh-CN"/>
              </w:rPr>
            </w:pPr>
            <w:r w:rsidRPr="00CA3FC9">
              <w:rPr>
                <w:color w:val="000000"/>
                <w:sz w:val="16"/>
                <w:szCs w:val="16"/>
                <w:lang w:eastAsia="zh-C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CA3FC9" w:rsidRPr="00CA3FC9" w:rsidRDefault="00CA3FC9" w:rsidP="00CA3FC9">
            <w:pPr>
              <w:spacing w:before="120"/>
              <w:ind w:left="-108" w:right="-108"/>
              <w:jc w:val="both"/>
              <w:rPr>
                <w:color w:val="000000"/>
                <w:sz w:val="16"/>
                <w:szCs w:val="16"/>
                <w:lang w:eastAsia="zh-CN"/>
              </w:rPr>
            </w:pPr>
          </w:p>
        </w:tc>
        <w:tc>
          <w:tcPr>
            <w:tcW w:w="11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cantSplit/>
        </w:trPr>
        <w:tc>
          <w:tcPr>
            <w:tcW w:w="954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jc w:val="center"/>
              <w:rPr>
                <w:b/>
                <w:bCs/>
                <w:color w:val="000000"/>
                <w:sz w:val="16"/>
                <w:szCs w:val="16"/>
                <w:lang w:eastAsia="zh-CN"/>
              </w:rPr>
            </w:pPr>
            <w:r w:rsidRPr="00CA3FC9">
              <w:rPr>
                <w:b/>
                <w:bCs/>
                <w:color w:val="000000"/>
                <w:sz w:val="16"/>
                <w:szCs w:val="16"/>
                <w:lang w:eastAsia="zh-CN"/>
              </w:rPr>
              <w:t>ДОХОДЫ ОТ ОКАЗАНИЯ ПЛАТНЫХ УСЛУГ (РАБОТ) И КОМПЕНСАЦИИ ЗАТРАТ ГОСУДАРСТВА</w:t>
            </w:r>
          </w:p>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sz w:val="16"/>
                <w:szCs w:val="16"/>
                <w:lang w:eastAsia="zh-CN"/>
              </w:rPr>
            </w:pPr>
            <w:r w:rsidRPr="00CA3FC9">
              <w:rPr>
                <w:b/>
                <w:sz w:val="16"/>
                <w:szCs w:val="16"/>
                <w:lang w:eastAsia="zh-CN"/>
              </w:rPr>
              <w:t>1 13 00000 00 0000 000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rPr>
                <w:b/>
                <w:sz w:val="16"/>
                <w:szCs w:val="16"/>
                <w:lang w:eastAsia="zh-CN"/>
              </w:rPr>
            </w:pPr>
            <w:r w:rsidRPr="00CA3FC9">
              <w:rPr>
                <w:b/>
                <w:sz w:val="16"/>
                <w:szCs w:val="16"/>
                <w:lang w:eastAsia="zh-CN"/>
              </w:rPr>
              <w:t>Доходы от оказания платных услуг и компенсации затрат государства</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b/>
                <w:color w:val="000000"/>
                <w:sz w:val="16"/>
                <w:szCs w:val="16"/>
                <w:lang w:eastAsia="zh-CN"/>
              </w:rPr>
            </w:pPr>
            <w:r w:rsidRPr="00CA3FC9">
              <w:rPr>
                <w:b/>
                <w:color w:val="000000"/>
                <w:sz w:val="16"/>
                <w:szCs w:val="16"/>
                <w:lang w:eastAsia="zh-CN"/>
              </w:rPr>
              <w:t>1 13 01000 00 0000 130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color w:val="000000"/>
                <w:sz w:val="16"/>
                <w:szCs w:val="16"/>
                <w:lang w:eastAsia="zh-CN"/>
              </w:rPr>
            </w:pPr>
            <w:r w:rsidRPr="00CA3FC9">
              <w:rPr>
                <w:b/>
                <w:color w:val="000000"/>
                <w:sz w:val="16"/>
                <w:szCs w:val="16"/>
                <w:lang w:eastAsia="zh-CN"/>
              </w:rPr>
              <w:t>Доходы от оказания платных услуг (работ)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color w:val="000000"/>
                <w:sz w:val="16"/>
                <w:szCs w:val="16"/>
                <w:lang w:eastAsia="zh-CN"/>
              </w:rPr>
            </w:pPr>
            <w:r w:rsidRPr="00CA3FC9">
              <w:rPr>
                <w:b/>
                <w:color w:val="000000"/>
                <w:sz w:val="16"/>
                <w:szCs w:val="16"/>
                <w:lang w:eastAsia="zh-CN"/>
              </w:rPr>
              <w:t>1 13 01990 00 0000 130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color w:val="000000"/>
                <w:sz w:val="16"/>
                <w:szCs w:val="16"/>
                <w:lang w:eastAsia="zh-CN"/>
              </w:rPr>
            </w:pPr>
            <w:r w:rsidRPr="00CA3FC9">
              <w:rPr>
                <w:b/>
                <w:color w:val="000000"/>
                <w:sz w:val="16"/>
                <w:szCs w:val="16"/>
                <w:lang w:eastAsia="zh-CN"/>
              </w:rPr>
              <w:t>Прочие доходы от оказания платных услуг (работ)</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color w:val="000000"/>
                <w:sz w:val="16"/>
                <w:szCs w:val="16"/>
                <w:lang w:eastAsia="zh-CN"/>
              </w:rPr>
              <w:t>1 13 01995 10 0000 130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rPr>
                <w:rFonts w:eastAsia="Arial Unicode MS"/>
                <w:color w:val="000000"/>
                <w:sz w:val="16"/>
                <w:szCs w:val="16"/>
                <w:lang w:eastAsia="zh-CN"/>
              </w:rPr>
            </w:pPr>
            <w:r w:rsidRPr="00CA3FC9">
              <w:rPr>
                <w:color w:val="000000"/>
                <w:sz w:val="16"/>
                <w:szCs w:val="16"/>
                <w:lang w:eastAsia="zh-CN"/>
              </w:rPr>
              <w:t xml:space="preserve">Прочие доходы от оказания платных услуг (работ) получателями средств бюджетов сельских поселений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color w:val="000000"/>
                <w:sz w:val="16"/>
                <w:szCs w:val="16"/>
                <w:lang w:eastAsia="zh-CN"/>
              </w:rPr>
            </w:pPr>
            <w:r w:rsidRPr="00CA3FC9">
              <w:rPr>
                <w:b/>
                <w:color w:val="000000"/>
                <w:sz w:val="16"/>
                <w:szCs w:val="16"/>
                <w:lang w:eastAsia="zh-CN"/>
              </w:rPr>
              <w:t>1 13 02000 00 0000 130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rPr>
                <w:b/>
                <w:color w:val="000000"/>
                <w:sz w:val="16"/>
                <w:szCs w:val="16"/>
                <w:lang w:eastAsia="zh-CN"/>
              </w:rPr>
            </w:pPr>
            <w:r w:rsidRPr="00CA3FC9">
              <w:rPr>
                <w:b/>
                <w:color w:val="000000"/>
                <w:sz w:val="16"/>
                <w:szCs w:val="16"/>
                <w:lang w:eastAsia="zh-CN"/>
              </w:rPr>
              <w:t>Доходы от компенсации затрат государства</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b/>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b/>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b/>
                <w:color w:val="000000"/>
                <w:sz w:val="16"/>
                <w:szCs w:val="16"/>
                <w:lang w:eastAsia="zh-CN"/>
              </w:rPr>
            </w:pP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1 13 02065 10 0000 130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rPr>
                <w:color w:val="000000"/>
                <w:sz w:val="16"/>
                <w:szCs w:val="16"/>
                <w:lang w:eastAsia="zh-CN"/>
              </w:rPr>
            </w:pPr>
            <w:r w:rsidRPr="00CA3FC9">
              <w:rPr>
                <w:color w:val="000000"/>
                <w:sz w:val="16"/>
                <w:szCs w:val="16"/>
                <w:lang w:eastAsia="zh-CN"/>
              </w:rPr>
              <w:t>Доходы, поступающие в порядке возмещения расходов, понесенных в связи с эксплуатацией имущества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Height w:val="68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color w:val="000000"/>
                <w:sz w:val="16"/>
                <w:szCs w:val="16"/>
                <w:lang w:eastAsia="zh-CN"/>
              </w:rPr>
            </w:pPr>
            <w:r w:rsidRPr="00CA3FC9">
              <w:rPr>
                <w:b/>
                <w:color w:val="000000"/>
                <w:sz w:val="16"/>
                <w:szCs w:val="16"/>
                <w:lang w:eastAsia="zh-CN"/>
              </w:rPr>
              <w:t>1 13 02990 00 0000 130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rPr>
                <w:b/>
                <w:color w:val="000000"/>
                <w:sz w:val="16"/>
                <w:szCs w:val="16"/>
                <w:lang w:eastAsia="zh-CN"/>
              </w:rPr>
            </w:pPr>
            <w:r w:rsidRPr="00CA3FC9">
              <w:rPr>
                <w:b/>
                <w:color w:val="000000"/>
                <w:sz w:val="16"/>
                <w:szCs w:val="16"/>
                <w:lang w:eastAsia="zh-CN"/>
              </w:rPr>
              <w:t>Прочие доходы от компенсации затрат государства</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b/>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1 13 02995 10 0000 130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rPr>
                <w:color w:val="000000"/>
                <w:sz w:val="16"/>
                <w:szCs w:val="16"/>
                <w:lang w:eastAsia="zh-CN"/>
              </w:rPr>
            </w:pPr>
            <w:r w:rsidRPr="00CA3FC9">
              <w:rPr>
                <w:color w:val="000000"/>
                <w:sz w:val="16"/>
                <w:szCs w:val="16"/>
                <w:lang w:eastAsia="zh-CN"/>
              </w:rPr>
              <w:t xml:space="preserve">Прочие доходы от компенсации затрат бюджетов сельских поселений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Height w:val="58"/>
        </w:trPr>
        <w:tc>
          <w:tcPr>
            <w:tcW w:w="954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sz w:val="16"/>
                <w:szCs w:val="16"/>
                <w:lang w:eastAsia="zh-CN"/>
              </w:rPr>
            </w:pPr>
            <w:r w:rsidRPr="00CA3FC9">
              <w:rPr>
                <w:b/>
                <w:bCs/>
                <w:sz w:val="16"/>
                <w:szCs w:val="16"/>
                <w:lang w:eastAsia="zh-CN"/>
              </w:rPr>
              <w:t>В ЧАСТИ ДОХОДОВ ОТ ПРОДАЖИ МАТЕРИАЛЬНЫХ И НЕМАТЕРИАЛЬНЫХ АКТИВОВ</w:t>
            </w: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bCs/>
                <w:sz w:val="16"/>
                <w:szCs w:val="16"/>
                <w:lang w:eastAsia="zh-CN"/>
              </w:rPr>
            </w:pPr>
            <w:r w:rsidRPr="00CA3FC9">
              <w:rPr>
                <w:b/>
                <w:bCs/>
                <w:sz w:val="16"/>
                <w:szCs w:val="16"/>
                <w:lang w:eastAsia="zh-CN"/>
              </w:rPr>
              <w:t>1 14 00000 00 0000 000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72"/>
              <w:jc w:val="both"/>
              <w:rPr>
                <w:b/>
                <w:bCs/>
                <w:sz w:val="16"/>
                <w:szCs w:val="16"/>
                <w:lang w:eastAsia="zh-CN"/>
              </w:rPr>
            </w:pPr>
            <w:r w:rsidRPr="00CA3FC9">
              <w:rPr>
                <w:b/>
                <w:bCs/>
                <w:sz w:val="16"/>
                <w:szCs w:val="16"/>
                <w:lang w:eastAsia="zh-CN"/>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sz w:val="16"/>
                <w:szCs w:val="16"/>
                <w:lang w:eastAsia="zh-CN"/>
              </w:rPr>
            </w:pPr>
            <w:r w:rsidRPr="00CA3FC9">
              <w:rPr>
                <w:b/>
                <w:sz w:val="16"/>
                <w:szCs w:val="16"/>
                <w:lang w:eastAsia="zh-CN"/>
              </w:rPr>
              <w:t>1 14 02000 00 0000 000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FC9" w:rsidRPr="00CA3FC9" w:rsidRDefault="00CA3FC9" w:rsidP="00CA3FC9">
            <w:pPr>
              <w:ind w:left="72"/>
              <w:jc w:val="both"/>
              <w:rPr>
                <w:b/>
                <w:sz w:val="16"/>
                <w:szCs w:val="16"/>
                <w:lang w:eastAsia="zh-CN"/>
              </w:rPr>
            </w:pPr>
            <w:r w:rsidRPr="00CA3FC9">
              <w:rPr>
                <w:b/>
                <w:sz w:val="16"/>
                <w:szCs w:val="16"/>
                <w:lang w:eastAsia="zh-C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w:t>
            </w:r>
            <w:r w:rsidRPr="00CA3FC9">
              <w:rPr>
                <w:sz w:val="16"/>
                <w:szCs w:val="16"/>
                <w:lang w:eastAsia="zh-CN"/>
              </w:rPr>
              <w:t xml:space="preserve"> </w:t>
            </w:r>
            <w:r w:rsidRPr="00CA3FC9">
              <w:rPr>
                <w:b/>
                <w:sz w:val="16"/>
                <w:szCs w:val="16"/>
                <w:lang w:eastAsia="zh-CN"/>
              </w:rPr>
              <w:t>государственных и муниципальных унитарных предприятий, в том числе</w:t>
            </w:r>
            <w:r w:rsidRPr="00CA3FC9">
              <w:rPr>
                <w:sz w:val="16"/>
                <w:szCs w:val="16"/>
                <w:lang w:eastAsia="zh-CN"/>
              </w:rPr>
              <w:t xml:space="preserve"> </w:t>
            </w:r>
            <w:r w:rsidRPr="00CA3FC9">
              <w:rPr>
                <w:b/>
                <w:sz w:val="16"/>
                <w:szCs w:val="16"/>
                <w:lang w:eastAsia="zh-CN"/>
              </w:rPr>
              <w:t>казенных)</w:t>
            </w:r>
          </w:p>
          <w:p w:rsidR="00CA3FC9" w:rsidRPr="00CA3FC9" w:rsidRDefault="00CA3FC9" w:rsidP="00CA3FC9">
            <w:pPr>
              <w:ind w:left="72"/>
              <w:jc w:val="both"/>
              <w:rPr>
                <w:snapToGrid w:val="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sz w:val="16"/>
                <w:szCs w:val="16"/>
                <w:lang w:eastAsia="zh-CN"/>
              </w:rPr>
            </w:pPr>
            <w:r w:rsidRPr="00CA3FC9">
              <w:rPr>
                <w:sz w:val="16"/>
                <w:szCs w:val="16"/>
                <w:lang w:eastAsia="zh-CN"/>
              </w:rPr>
              <w:t>1 14 02050 10 0000 410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72"/>
              <w:jc w:val="both"/>
              <w:rPr>
                <w:sz w:val="16"/>
                <w:szCs w:val="16"/>
                <w:lang w:eastAsia="zh-CN"/>
              </w:rPr>
            </w:pPr>
            <w:r w:rsidRPr="00CA3FC9">
              <w:rPr>
                <w:sz w:val="16"/>
                <w:szCs w:val="16"/>
                <w:lang w:eastAsia="zh-CN"/>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sz w:val="16"/>
                <w:szCs w:val="16"/>
                <w:lang w:eastAsia="zh-CN"/>
              </w:rPr>
            </w:pPr>
            <w:r w:rsidRPr="00CA3FC9">
              <w:rPr>
                <w:sz w:val="16"/>
                <w:szCs w:val="16"/>
                <w:lang w:eastAsia="zh-CN"/>
              </w:rPr>
              <w:t>1 14 02053 10 0000 410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72"/>
              <w:jc w:val="both"/>
              <w:rPr>
                <w:sz w:val="16"/>
                <w:szCs w:val="16"/>
                <w:lang w:eastAsia="zh-CN"/>
              </w:rPr>
            </w:pPr>
            <w:r w:rsidRPr="00CA3FC9">
              <w:rPr>
                <w:sz w:val="16"/>
                <w:szCs w:val="16"/>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sz w:val="16"/>
                <w:szCs w:val="16"/>
                <w:lang w:eastAsia="zh-CN"/>
              </w:rPr>
            </w:pPr>
            <w:r w:rsidRPr="00CA3FC9">
              <w:rPr>
                <w:sz w:val="16"/>
                <w:szCs w:val="16"/>
                <w:lang w:eastAsia="zh-CN"/>
              </w:rPr>
              <w:t>1 14 02050 10 0000 440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widowControl w:val="0"/>
              <w:suppressAutoHyphens/>
              <w:autoSpaceDE w:val="0"/>
              <w:ind w:firstLine="720"/>
              <w:jc w:val="both"/>
              <w:rPr>
                <w:sz w:val="16"/>
                <w:szCs w:val="16"/>
                <w:lang w:eastAsia="zh-CN"/>
              </w:rPr>
            </w:pPr>
            <w:r w:rsidRPr="00CA3FC9">
              <w:rPr>
                <w:sz w:val="16"/>
                <w:szCs w:val="16"/>
                <w:lang w:eastAsia="zh-CN"/>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sz w:val="16"/>
                <w:szCs w:val="16"/>
                <w:lang w:eastAsia="zh-CN"/>
              </w:rPr>
            </w:pPr>
            <w:r w:rsidRPr="00CA3FC9">
              <w:rPr>
                <w:sz w:val="16"/>
                <w:szCs w:val="16"/>
                <w:lang w:eastAsia="zh-CN"/>
              </w:rPr>
              <w:t>1 14 02053 10 0000 440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72"/>
              <w:jc w:val="both"/>
              <w:rPr>
                <w:sz w:val="16"/>
                <w:szCs w:val="16"/>
                <w:lang w:eastAsia="zh-CN"/>
              </w:rPr>
            </w:pPr>
            <w:r w:rsidRPr="00CA3FC9">
              <w:rPr>
                <w:sz w:val="16"/>
                <w:szCs w:val="16"/>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bCs/>
                <w:sz w:val="16"/>
                <w:szCs w:val="16"/>
                <w:lang w:eastAsia="zh-CN"/>
              </w:rPr>
            </w:pPr>
            <w:r w:rsidRPr="00CA3FC9">
              <w:rPr>
                <w:b/>
                <w:bCs/>
                <w:sz w:val="16"/>
                <w:szCs w:val="16"/>
                <w:lang w:eastAsia="zh-CN"/>
              </w:rPr>
              <w:t>1 14 06000 00 0000 430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72"/>
              <w:jc w:val="both"/>
              <w:rPr>
                <w:b/>
                <w:bCs/>
                <w:snapToGrid w:val="0"/>
                <w:sz w:val="16"/>
                <w:szCs w:val="16"/>
                <w:lang w:eastAsia="zh-CN"/>
              </w:rPr>
            </w:pPr>
            <w:r w:rsidRPr="00CA3FC9">
              <w:rPr>
                <w:b/>
                <w:sz w:val="16"/>
                <w:szCs w:val="16"/>
                <w:lang w:eastAsia="zh-CN"/>
              </w:rPr>
              <w:t xml:space="preserve">Доходы от продажи земельных участков, находящихся в государственной и муниципальной собственности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bCs/>
                <w:sz w:val="16"/>
                <w:szCs w:val="16"/>
                <w:lang w:eastAsia="zh-CN"/>
              </w:rPr>
            </w:pPr>
            <w:r w:rsidRPr="00CA3FC9">
              <w:rPr>
                <w:b/>
                <w:bCs/>
                <w:snapToGrid w:val="0"/>
                <w:sz w:val="16"/>
                <w:szCs w:val="16"/>
                <w:lang w:eastAsia="zh-CN"/>
              </w:rPr>
              <w:t>1 14 06020 00 0000 430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72"/>
              <w:jc w:val="both"/>
              <w:rPr>
                <w:b/>
                <w:bCs/>
                <w:sz w:val="16"/>
                <w:szCs w:val="16"/>
                <w:lang w:eastAsia="zh-CN"/>
              </w:rPr>
            </w:pPr>
            <w:r w:rsidRPr="00CA3FC9">
              <w:rPr>
                <w:b/>
                <w:bCs/>
                <w:sz w:val="16"/>
                <w:szCs w:val="16"/>
                <w:lang w:eastAsia="zh-CN"/>
              </w:rPr>
              <w:t xml:space="preserve">Доходы от продажи земельных участков, государственная собственность на которые разграничена (за исключением земельных </w:t>
            </w:r>
            <w:r w:rsidRPr="00CA3FC9">
              <w:rPr>
                <w:b/>
                <w:bCs/>
                <w:sz w:val="16"/>
                <w:szCs w:val="16"/>
                <w:lang w:eastAsia="zh-CN"/>
              </w:rPr>
              <w:lastRenderedPageBreak/>
              <w:t>участков бюджетных и автономных учреждений)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Height w:val="58"/>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sz w:val="16"/>
                <w:szCs w:val="16"/>
                <w:lang w:eastAsia="zh-CN"/>
              </w:rPr>
            </w:pPr>
            <w:r w:rsidRPr="00CA3FC9">
              <w:rPr>
                <w:sz w:val="16"/>
                <w:szCs w:val="16"/>
                <w:lang w:eastAsia="zh-CN"/>
              </w:rPr>
              <w:lastRenderedPageBreak/>
              <w:t>1 14 06025 10 0000 430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72"/>
              <w:jc w:val="both"/>
              <w:rPr>
                <w:sz w:val="16"/>
                <w:szCs w:val="16"/>
                <w:lang w:eastAsia="zh-CN"/>
              </w:rPr>
            </w:pPr>
            <w:r w:rsidRPr="00CA3FC9">
              <w:rPr>
                <w:sz w:val="16"/>
                <w:szCs w:val="16"/>
                <w:lang w:eastAsia="zh-C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cantSplit/>
          <w:trHeight w:val="58"/>
        </w:trPr>
        <w:tc>
          <w:tcPr>
            <w:tcW w:w="954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keepNext/>
              <w:numPr>
                <w:ilvl w:val="7"/>
                <w:numId w:val="8"/>
              </w:numPr>
              <w:ind w:left="0" w:firstLine="851"/>
              <w:jc w:val="both"/>
              <w:outlineLvl w:val="7"/>
              <w:rPr>
                <w:b/>
                <w:color w:val="000000"/>
                <w:sz w:val="16"/>
                <w:szCs w:val="16"/>
                <w:lang w:eastAsia="zh-CN"/>
              </w:rPr>
            </w:pPr>
            <w:r w:rsidRPr="00CA3FC9">
              <w:rPr>
                <w:b/>
                <w:color w:val="000000"/>
                <w:sz w:val="16"/>
                <w:szCs w:val="16"/>
                <w:lang w:eastAsia="zh-CN"/>
              </w:rPr>
              <w:t>В ЧАСТИ  АДМИНИСТРАТИВНЫХ ПЛАТЕЖЕЙ И СБОРОВ</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b/>
                <w:color w:val="000000"/>
                <w:sz w:val="16"/>
                <w:szCs w:val="16"/>
                <w:lang w:eastAsia="zh-CN"/>
              </w:rPr>
            </w:pPr>
            <w:r w:rsidRPr="00CA3FC9">
              <w:rPr>
                <w:b/>
                <w:color w:val="000000"/>
                <w:sz w:val="16"/>
                <w:szCs w:val="16"/>
                <w:lang w:eastAsia="zh-CN"/>
              </w:rPr>
              <w:t>1 15 00000 00 0000 000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rPr>
                <w:b/>
                <w:color w:val="000000"/>
                <w:sz w:val="16"/>
                <w:szCs w:val="16"/>
                <w:lang w:eastAsia="zh-CN"/>
              </w:rPr>
            </w:pPr>
            <w:r w:rsidRPr="00CA3FC9">
              <w:rPr>
                <w:b/>
                <w:color w:val="000000"/>
                <w:sz w:val="16"/>
                <w:szCs w:val="16"/>
                <w:lang w:eastAsia="zh-CN"/>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color w:val="000000"/>
                <w:sz w:val="16"/>
                <w:szCs w:val="16"/>
                <w:lang w:eastAsia="zh-CN"/>
              </w:rPr>
            </w:pP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b/>
                <w:color w:val="000000"/>
                <w:sz w:val="16"/>
                <w:szCs w:val="16"/>
                <w:lang w:eastAsia="zh-CN"/>
              </w:rPr>
            </w:pPr>
            <w:r w:rsidRPr="00CA3FC9">
              <w:rPr>
                <w:b/>
                <w:color w:val="000000"/>
                <w:sz w:val="16"/>
                <w:szCs w:val="16"/>
                <w:lang w:eastAsia="zh-CN"/>
              </w:rPr>
              <w:t>1 15 02000 00 0000 140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rPr>
                <w:rFonts w:eastAsia="Arial Unicode MS"/>
                <w:color w:val="000000"/>
                <w:sz w:val="16"/>
                <w:szCs w:val="16"/>
                <w:lang w:eastAsia="zh-CN"/>
              </w:rPr>
            </w:pPr>
            <w:r w:rsidRPr="00CA3FC9">
              <w:rPr>
                <w:b/>
                <w:color w:val="000000"/>
                <w:sz w:val="16"/>
                <w:szCs w:val="16"/>
                <w:lang w:eastAsia="zh-CN"/>
              </w:rPr>
              <w:t>Платежи, взимаемые государственными и муниципальными  органами (организациями) за выполнение определенных функций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rPr>
                <w:rFonts w:eastAsia="Arial Unicode MS"/>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rPr>
                <w:rFonts w:eastAsia="Arial Unicode MS"/>
                <w:color w:val="000000"/>
                <w:sz w:val="16"/>
                <w:szCs w:val="16"/>
                <w:lang w:eastAsia="zh-CN"/>
              </w:rPr>
            </w:pPr>
            <w:r w:rsidRPr="00CA3FC9">
              <w:rPr>
                <w:color w:val="000000"/>
                <w:sz w:val="16"/>
                <w:szCs w:val="16"/>
                <w:lang w:eastAsia="zh-CN"/>
              </w:rPr>
              <w:t> </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snapToGrid w:val="0"/>
                <w:color w:val="000000"/>
                <w:sz w:val="16"/>
                <w:szCs w:val="16"/>
                <w:lang w:eastAsia="zh-CN"/>
              </w:rPr>
            </w:pPr>
            <w:r w:rsidRPr="00CA3FC9">
              <w:rPr>
                <w:snapToGrid w:val="0"/>
                <w:color w:val="000000"/>
                <w:sz w:val="16"/>
                <w:szCs w:val="16"/>
                <w:lang w:eastAsia="zh-CN"/>
              </w:rPr>
              <w:t xml:space="preserve"> 1 15 02050 10 0000 140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rPr>
                <w:color w:val="000000"/>
                <w:sz w:val="16"/>
                <w:szCs w:val="16"/>
                <w:lang w:eastAsia="zh-CN"/>
              </w:rPr>
            </w:pPr>
            <w:r w:rsidRPr="00CA3FC9">
              <w:rPr>
                <w:color w:val="000000"/>
                <w:sz w:val="16"/>
                <w:szCs w:val="16"/>
                <w:lang w:eastAsia="zh-CN"/>
              </w:rPr>
              <w:t>Платежи, взимаемые органами местного самоуправления (организациями) сельских поселений за выполнение определенных функций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cantSplit/>
          <w:trHeight w:val="499"/>
        </w:trPr>
        <w:tc>
          <w:tcPr>
            <w:tcW w:w="954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b/>
                <w:color w:val="000000"/>
                <w:sz w:val="16"/>
                <w:szCs w:val="16"/>
                <w:lang w:eastAsia="zh-CN"/>
              </w:rPr>
            </w:pPr>
            <w:r w:rsidRPr="00CA3FC9">
              <w:rPr>
                <w:b/>
                <w:color w:val="000000"/>
                <w:sz w:val="16"/>
                <w:szCs w:val="16"/>
                <w:lang w:eastAsia="zh-CN"/>
              </w:rPr>
              <w:t>В ЧАСТИ ПРОЧИХ НЕНАЛОГОВЫХ ДОХОДОВ</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b/>
                <w:color w:val="000000"/>
                <w:sz w:val="16"/>
                <w:szCs w:val="16"/>
                <w:lang w:eastAsia="zh-CN"/>
              </w:rPr>
            </w:pPr>
            <w:r w:rsidRPr="00CA3FC9">
              <w:rPr>
                <w:b/>
                <w:color w:val="000000"/>
                <w:sz w:val="16"/>
                <w:szCs w:val="16"/>
                <w:lang w:eastAsia="zh-CN"/>
              </w:rPr>
              <w:t>1 17 00000 00 0000 000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b/>
                <w:color w:val="000000"/>
                <w:sz w:val="16"/>
                <w:szCs w:val="16"/>
                <w:lang w:eastAsia="zh-CN"/>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rPr>
                <w:rFonts w:eastAsia="Arial Unicode MS"/>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rPr>
                <w:rFonts w:eastAsia="Arial Unicode MS"/>
                <w:color w:val="000000"/>
                <w:sz w:val="16"/>
                <w:szCs w:val="16"/>
                <w:lang w:eastAsia="zh-CN"/>
              </w:rPr>
            </w:pPr>
            <w:r w:rsidRPr="00CA3FC9">
              <w:rPr>
                <w:color w:val="000000"/>
                <w:sz w:val="16"/>
                <w:szCs w:val="16"/>
                <w:lang w:eastAsia="zh-CN"/>
              </w:rPr>
              <w:t> </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b/>
                <w:color w:val="000000"/>
                <w:sz w:val="16"/>
                <w:szCs w:val="16"/>
                <w:lang w:eastAsia="zh-CN"/>
              </w:rPr>
            </w:pPr>
            <w:r w:rsidRPr="00CA3FC9">
              <w:rPr>
                <w:b/>
                <w:color w:val="000000"/>
                <w:sz w:val="16"/>
                <w:szCs w:val="16"/>
                <w:lang w:eastAsia="zh-CN"/>
              </w:rPr>
              <w:t>1 17 01000 00 0000 180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b/>
                <w:color w:val="000000"/>
                <w:sz w:val="16"/>
                <w:szCs w:val="16"/>
                <w:lang w:eastAsia="zh-CN"/>
              </w:rPr>
              <w:t>Невыясненные поступления</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rPr>
                <w:rFonts w:eastAsia="Arial Unicode MS"/>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rPr>
                <w:rFonts w:eastAsia="Arial Unicode MS"/>
                <w:color w:val="000000"/>
                <w:sz w:val="16"/>
                <w:szCs w:val="16"/>
                <w:lang w:eastAsia="zh-CN"/>
              </w:rPr>
            </w:pPr>
            <w:r w:rsidRPr="00CA3FC9">
              <w:rPr>
                <w:color w:val="000000"/>
                <w:sz w:val="16"/>
                <w:szCs w:val="16"/>
                <w:lang w:eastAsia="zh-CN"/>
              </w:rPr>
              <w:t> </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snapToGrid w:val="0"/>
                <w:color w:val="000000"/>
                <w:sz w:val="16"/>
                <w:szCs w:val="16"/>
                <w:lang w:eastAsia="zh-CN"/>
              </w:rPr>
            </w:pPr>
            <w:r w:rsidRPr="00CA3FC9">
              <w:rPr>
                <w:snapToGrid w:val="0"/>
                <w:color w:val="000000"/>
                <w:sz w:val="16"/>
                <w:szCs w:val="16"/>
                <w:lang w:eastAsia="zh-CN"/>
              </w:rPr>
              <w:t>1 17 01050 10 0000 180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jc w:val="both"/>
              <w:rPr>
                <w:rFonts w:eastAsia="Arial Unicode MS"/>
                <w:color w:val="000000"/>
                <w:sz w:val="16"/>
                <w:szCs w:val="16"/>
                <w:lang w:eastAsia="zh-CN"/>
              </w:rPr>
            </w:pPr>
            <w:r w:rsidRPr="00CA3FC9">
              <w:rPr>
                <w:color w:val="000000"/>
                <w:sz w:val="16"/>
                <w:szCs w:val="16"/>
                <w:lang w:eastAsia="zh-CN"/>
              </w:rPr>
              <w:t>Невыясненные поступления, зачисляемые в бюджеты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r w:rsidR="00CA3FC9" w:rsidRPr="00CA3FC9" w:rsidTr="00CA3FC9">
        <w:trPr>
          <w:gridAfter w:val="1"/>
          <w:wAfter w:w="15" w:type="dxa"/>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rPr>
                <w:rFonts w:eastAsia="Arial Unicode MS"/>
                <w:b/>
                <w:color w:val="000000"/>
                <w:sz w:val="16"/>
                <w:szCs w:val="16"/>
                <w:lang w:eastAsia="zh-CN"/>
              </w:rPr>
            </w:pPr>
            <w:r w:rsidRPr="00CA3FC9">
              <w:rPr>
                <w:b/>
                <w:color w:val="000000"/>
                <w:sz w:val="16"/>
                <w:szCs w:val="16"/>
                <w:lang w:eastAsia="zh-CN"/>
              </w:rPr>
              <w:t>1 17 05000 00 0000 180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b/>
                <w:color w:val="000000"/>
                <w:sz w:val="16"/>
                <w:szCs w:val="16"/>
                <w:lang w:eastAsia="zh-CN"/>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A3FC9" w:rsidRPr="00CA3FC9" w:rsidRDefault="00CA3FC9" w:rsidP="00CA3FC9">
            <w:pPr>
              <w:spacing w:before="120"/>
              <w:ind w:left="-108" w:right="-108"/>
              <w:jc w:val="center"/>
              <w:rPr>
                <w:rFonts w:eastAsia="Arial Unicode MS"/>
                <w:color w:val="000000"/>
                <w:sz w:val="16"/>
                <w:szCs w:val="16"/>
                <w:lang w:eastAsia="zh-CN"/>
              </w:rPr>
            </w:pPr>
          </w:p>
        </w:tc>
      </w:tr>
      <w:tr w:rsidR="00CA3FC9" w:rsidRPr="00CA3FC9" w:rsidTr="00CA3FC9">
        <w:trPr>
          <w:gridAfter w:val="1"/>
          <w:wAfter w:w="15" w:type="dxa"/>
          <w:trHeight w:val="535"/>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ind w:left="-108" w:right="-108"/>
              <w:rPr>
                <w:snapToGrid w:val="0"/>
                <w:color w:val="000000"/>
                <w:sz w:val="16"/>
                <w:szCs w:val="16"/>
                <w:lang w:eastAsia="zh-CN"/>
              </w:rPr>
            </w:pPr>
            <w:r w:rsidRPr="00CA3FC9">
              <w:rPr>
                <w:snapToGrid w:val="0"/>
                <w:color w:val="000000"/>
                <w:sz w:val="16"/>
                <w:szCs w:val="16"/>
                <w:lang w:eastAsia="zh-CN"/>
              </w:rPr>
              <w:t>1 17 05050 10 0000 180</w:t>
            </w:r>
          </w:p>
        </w:tc>
        <w:tc>
          <w:tcPr>
            <w:tcW w:w="39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3FC9" w:rsidRPr="00CA3FC9" w:rsidRDefault="00CA3FC9" w:rsidP="00CA3FC9">
            <w:pPr>
              <w:jc w:val="both"/>
              <w:rPr>
                <w:rFonts w:eastAsia="Arial Unicode MS"/>
                <w:color w:val="000000"/>
                <w:sz w:val="16"/>
                <w:szCs w:val="16"/>
                <w:lang w:eastAsia="zh-CN"/>
              </w:rPr>
            </w:pPr>
            <w:r w:rsidRPr="00CA3FC9">
              <w:rPr>
                <w:color w:val="000000"/>
                <w:sz w:val="16"/>
                <w:szCs w:val="16"/>
                <w:lang w:eastAsia="zh-CN"/>
              </w:rPr>
              <w:t>Прочие неналоговые доходы бюджетов сельских поселений</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color w:val="000000"/>
                <w:sz w:val="16"/>
                <w:szCs w:val="16"/>
                <w:lang w:eastAsia="zh-CN"/>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rFonts w:eastAsia="Arial Unicode MS"/>
                <w:color w:val="000000"/>
                <w:sz w:val="16"/>
                <w:szCs w:val="16"/>
                <w:lang w:eastAsia="zh-CN"/>
              </w:rPr>
            </w:pPr>
            <w:r w:rsidRPr="00CA3FC9">
              <w:rPr>
                <w:rFonts w:eastAsia="Arial Unicode MS"/>
                <w:color w:val="000000"/>
                <w:sz w:val="16"/>
                <w:szCs w:val="16"/>
                <w:lang w:eastAsia="zh-CN"/>
              </w:rPr>
              <w:t>100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A3FC9" w:rsidRPr="00CA3FC9" w:rsidRDefault="00CA3FC9" w:rsidP="00CA3FC9">
            <w:pPr>
              <w:spacing w:before="120"/>
              <w:ind w:left="-108" w:right="-108"/>
              <w:jc w:val="center"/>
              <w:rPr>
                <w:color w:val="000000"/>
                <w:sz w:val="16"/>
                <w:szCs w:val="16"/>
                <w:lang w:eastAsia="zh-CN"/>
              </w:rPr>
            </w:pPr>
            <w:r w:rsidRPr="00CA3FC9">
              <w:rPr>
                <w:color w:val="000000"/>
                <w:sz w:val="16"/>
                <w:szCs w:val="16"/>
                <w:lang w:eastAsia="zh-CN"/>
              </w:rPr>
              <w:t>100</w:t>
            </w:r>
          </w:p>
        </w:tc>
      </w:tr>
    </w:tbl>
    <w:p w:rsidR="00CA3FC9" w:rsidRPr="00CA3FC9" w:rsidRDefault="00CA3FC9" w:rsidP="00CA3FC9">
      <w:pPr>
        <w:jc w:val="both"/>
        <w:rPr>
          <w:sz w:val="16"/>
          <w:szCs w:val="16"/>
          <w:lang w:eastAsia="zh-CN"/>
        </w:rPr>
      </w:pPr>
    </w:p>
    <w:p w:rsidR="007466CB" w:rsidRDefault="00CA3FC9" w:rsidP="00CA3FC9">
      <w:pPr>
        <w:jc w:val="center"/>
        <w:rPr>
          <w:sz w:val="16"/>
          <w:szCs w:val="16"/>
        </w:rPr>
      </w:pPr>
      <w:r>
        <w:rPr>
          <w:sz w:val="16"/>
          <w:szCs w:val="16"/>
        </w:rPr>
        <w:t>_________________________</w:t>
      </w:r>
    </w:p>
    <w:p w:rsidR="007466CB" w:rsidRDefault="007466CB" w:rsidP="00C57C6F">
      <w:pPr>
        <w:rPr>
          <w:sz w:val="16"/>
          <w:szCs w:val="16"/>
        </w:rPr>
      </w:pPr>
    </w:p>
    <w:p w:rsidR="00063BAC" w:rsidRPr="00063BAC" w:rsidRDefault="00063BAC" w:rsidP="00063BAC">
      <w:pPr>
        <w:widowControl w:val="0"/>
        <w:shd w:val="clear" w:color="auto" w:fill="FFFFFF"/>
        <w:suppressAutoHyphens/>
        <w:jc w:val="center"/>
        <w:rPr>
          <w:rFonts w:eastAsia="Andale Sans UI"/>
          <w:color w:val="000000"/>
          <w:kern w:val="2"/>
          <w:sz w:val="16"/>
          <w:szCs w:val="16"/>
          <w:lang w:eastAsia="en-US"/>
        </w:rPr>
      </w:pPr>
      <w:r w:rsidRPr="00063BAC">
        <w:rPr>
          <w:rFonts w:eastAsia="Andale Sans UI"/>
          <w:b/>
          <w:bCs/>
          <w:color w:val="000000"/>
          <w:kern w:val="2"/>
          <w:sz w:val="16"/>
          <w:szCs w:val="16"/>
          <w:lang w:eastAsia="en-US"/>
        </w:rPr>
        <w:t>Совет депутатов Любытинского сельского поселения</w:t>
      </w:r>
    </w:p>
    <w:p w:rsidR="00063BAC" w:rsidRPr="00063BAC" w:rsidRDefault="00063BAC" w:rsidP="00063BAC">
      <w:pPr>
        <w:widowControl w:val="0"/>
        <w:shd w:val="clear" w:color="auto" w:fill="FFFFFF"/>
        <w:tabs>
          <w:tab w:val="left" w:pos="3346"/>
        </w:tabs>
        <w:suppressAutoHyphens/>
        <w:autoSpaceDE w:val="0"/>
        <w:autoSpaceDN w:val="0"/>
        <w:ind w:firstLine="720"/>
        <w:jc w:val="both"/>
        <w:textAlignment w:val="baseline"/>
        <w:rPr>
          <w:b/>
          <w:bCs/>
          <w:color w:val="000000"/>
          <w:kern w:val="3"/>
          <w:sz w:val="16"/>
          <w:szCs w:val="16"/>
          <w:lang w:eastAsia="zh-CN"/>
        </w:rPr>
      </w:pPr>
      <w:r w:rsidRPr="00063BAC">
        <w:rPr>
          <w:b/>
          <w:bCs/>
          <w:color w:val="000000"/>
          <w:kern w:val="3"/>
          <w:sz w:val="16"/>
          <w:szCs w:val="16"/>
          <w:lang w:eastAsia="zh-CN"/>
        </w:rPr>
        <w:t xml:space="preserve">                                                                </w:t>
      </w:r>
      <w:proofErr w:type="gramStart"/>
      <w:r w:rsidRPr="00063BAC">
        <w:rPr>
          <w:b/>
          <w:bCs/>
          <w:color w:val="000000"/>
          <w:kern w:val="3"/>
          <w:sz w:val="16"/>
          <w:szCs w:val="16"/>
          <w:lang w:eastAsia="zh-CN"/>
        </w:rPr>
        <w:t>Р</w:t>
      </w:r>
      <w:proofErr w:type="gramEnd"/>
      <w:r w:rsidRPr="00063BAC">
        <w:rPr>
          <w:b/>
          <w:bCs/>
          <w:color w:val="000000"/>
          <w:kern w:val="3"/>
          <w:sz w:val="16"/>
          <w:szCs w:val="16"/>
          <w:lang w:eastAsia="zh-CN"/>
        </w:rPr>
        <w:t xml:space="preserve"> Е Ш Е Н И Е</w:t>
      </w:r>
    </w:p>
    <w:p w:rsidR="00063BAC" w:rsidRPr="00063BAC" w:rsidRDefault="00063BAC" w:rsidP="00063BAC">
      <w:pPr>
        <w:widowControl w:val="0"/>
        <w:shd w:val="clear" w:color="auto" w:fill="FFFFFF"/>
        <w:tabs>
          <w:tab w:val="left" w:pos="3346"/>
        </w:tabs>
        <w:suppressAutoHyphens/>
        <w:autoSpaceDE w:val="0"/>
        <w:autoSpaceDN w:val="0"/>
        <w:ind w:firstLine="720"/>
        <w:jc w:val="both"/>
        <w:textAlignment w:val="baseline"/>
        <w:rPr>
          <w:b/>
          <w:bCs/>
          <w:color w:val="000000"/>
          <w:kern w:val="3"/>
          <w:sz w:val="16"/>
          <w:szCs w:val="16"/>
          <w:lang w:eastAsia="zh-CN"/>
        </w:rPr>
      </w:pPr>
      <w:r w:rsidRPr="00063BAC">
        <w:rPr>
          <w:b/>
          <w:bCs/>
          <w:color w:val="000000"/>
          <w:kern w:val="3"/>
          <w:sz w:val="16"/>
          <w:szCs w:val="16"/>
          <w:lang w:eastAsia="zh-CN"/>
        </w:rPr>
        <w:t>от  04.12.2020 года                                                             № 15</w:t>
      </w:r>
    </w:p>
    <w:p w:rsidR="00063BAC" w:rsidRPr="00063BAC" w:rsidRDefault="00063BAC" w:rsidP="00063BAC">
      <w:pPr>
        <w:ind w:firstLine="709"/>
        <w:jc w:val="both"/>
        <w:outlineLvl w:val="0"/>
        <w:rPr>
          <w:b/>
          <w:color w:val="000000"/>
          <w:sz w:val="16"/>
          <w:szCs w:val="16"/>
        </w:rPr>
      </w:pPr>
      <w:r w:rsidRPr="00063BAC">
        <w:rPr>
          <w:b/>
          <w:color w:val="000000"/>
          <w:sz w:val="16"/>
          <w:szCs w:val="16"/>
        </w:rPr>
        <w:t>«О внесении изменений в решение</w:t>
      </w:r>
    </w:p>
    <w:p w:rsidR="00063BAC" w:rsidRPr="00063BAC" w:rsidRDefault="00063BAC" w:rsidP="00063BAC">
      <w:pPr>
        <w:ind w:firstLine="709"/>
        <w:jc w:val="both"/>
        <w:outlineLvl w:val="0"/>
        <w:rPr>
          <w:b/>
          <w:color w:val="000000"/>
          <w:sz w:val="16"/>
          <w:szCs w:val="16"/>
        </w:rPr>
      </w:pPr>
      <w:r w:rsidRPr="00063BAC">
        <w:rPr>
          <w:b/>
          <w:color w:val="000000"/>
          <w:sz w:val="16"/>
          <w:szCs w:val="16"/>
        </w:rPr>
        <w:t>Совета депутатов Любытинского</w:t>
      </w:r>
    </w:p>
    <w:p w:rsidR="00063BAC" w:rsidRPr="00063BAC" w:rsidRDefault="00063BAC" w:rsidP="00063BAC">
      <w:pPr>
        <w:ind w:firstLine="709"/>
        <w:jc w:val="both"/>
        <w:outlineLvl w:val="0"/>
        <w:rPr>
          <w:b/>
          <w:color w:val="000000"/>
          <w:sz w:val="16"/>
          <w:szCs w:val="16"/>
        </w:rPr>
      </w:pPr>
      <w:r w:rsidRPr="00063BAC">
        <w:rPr>
          <w:b/>
          <w:color w:val="000000"/>
          <w:sz w:val="16"/>
          <w:szCs w:val="16"/>
        </w:rPr>
        <w:t>сельского поселения</w:t>
      </w:r>
    </w:p>
    <w:p w:rsidR="00063BAC" w:rsidRPr="00063BAC" w:rsidRDefault="00063BAC" w:rsidP="00063BAC">
      <w:pPr>
        <w:keepNext/>
        <w:widowControl w:val="0"/>
        <w:ind w:firstLine="709"/>
        <w:jc w:val="both"/>
        <w:outlineLvl w:val="0"/>
        <w:rPr>
          <w:b/>
          <w:color w:val="000000"/>
          <w:sz w:val="16"/>
          <w:szCs w:val="16"/>
          <w:lang w:val="x-none" w:eastAsia="x-none"/>
        </w:rPr>
      </w:pPr>
      <w:r w:rsidRPr="00063BAC">
        <w:rPr>
          <w:color w:val="000000"/>
          <w:sz w:val="16"/>
          <w:szCs w:val="16"/>
          <w:lang w:val="x-none" w:eastAsia="x-none"/>
        </w:rPr>
        <w:t>«</w:t>
      </w:r>
      <w:r w:rsidRPr="00063BAC">
        <w:rPr>
          <w:b/>
          <w:color w:val="000000"/>
          <w:sz w:val="16"/>
          <w:szCs w:val="16"/>
          <w:lang w:val="x-none" w:eastAsia="x-none"/>
        </w:rPr>
        <w:t>О бюджете Любытинского</w:t>
      </w:r>
    </w:p>
    <w:p w:rsidR="00063BAC" w:rsidRPr="00063BAC" w:rsidRDefault="00063BAC" w:rsidP="00063BAC">
      <w:pPr>
        <w:keepNext/>
        <w:widowControl w:val="0"/>
        <w:ind w:firstLine="709"/>
        <w:jc w:val="both"/>
        <w:outlineLvl w:val="0"/>
        <w:rPr>
          <w:b/>
          <w:color w:val="000000"/>
          <w:sz w:val="16"/>
          <w:szCs w:val="16"/>
          <w:lang w:eastAsia="x-none"/>
        </w:rPr>
      </w:pPr>
      <w:r w:rsidRPr="00063BAC">
        <w:rPr>
          <w:b/>
          <w:color w:val="000000"/>
          <w:sz w:val="16"/>
          <w:szCs w:val="16"/>
          <w:lang w:val="x-none" w:eastAsia="x-none"/>
        </w:rPr>
        <w:t>сельского поселения на 20</w:t>
      </w:r>
      <w:r w:rsidRPr="00063BAC">
        <w:rPr>
          <w:b/>
          <w:color w:val="000000"/>
          <w:sz w:val="16"/>
          <w:szCs w:val="16"/>
          <w:lang w:eastAsia="x-none"/>
        </w:rPr>
        <w:t>20</w:t>
      </w:r>
      <w:r w:rsidRPr="00063BAC">
        <w:rPr>
          <w:b/>
          <w:color w:val="000000"/>
          <w:sz w:val="16"/>
          <w:szCs w:val="16"/>
          <w:lang w:val="x-none" w:eastAsia="x-none"/>
        </w:rPr>
        <w:t xml:space="preserve"> год</w:t>
      </w:r>
      <w:r w:rsidRPr="00063BAC">
        <w:rPr>
          <w:b/>
          <w:color w:val="000000"/>
          <w:sz w:val="16"/>
          <w:szCs w:val="16"/>
          <w:lang w:eastAsia="x-none"/>
        </w:rPr>
        <w:t xml:space="preserve"> </w:t>
      </w:r>
    </w:p>
    <w:p w:rsidR="00063BAC" w:rsidRPr="00063BAC" w:rsidRDefault="00063BAC" w:rsidP="00063BAC">
      <w:pPr>
        <w:keepNext/>
        <w:widowControl w:val="0"/>
        <w:ind w:firstLine="709"/>
        <w:jc w:val="both"/>
        <w:outlineLvl w:val="0"/>
        <w:rPr>
          <w:b/>
          <w:color w:val="000000"/>
          <w:sz w:val="16"/>
          <w:szCs w:val="16"/>
          <w:lang w:val="x-none" w:eastAsia="x-none"/>
        </w:rPr>
      </w:pPr>
      <w:r w:rsidRPr="00063BAC">
        <w:rPr>
          <w:b/>
          <w:color w:val="000000"/>
          <w:sz w:val="16"/>
          <w:szCs w:val="16"/>
          <w:lang w:eastAsia="x-none"/>
        </w:rPr>
        <w:t>и на плановый период 2021 и 2022 годов</w:t>
      </w:r>
      <w:r w:rsidRPr="00063BAC">
        <w:rPr>
          <w:b/>
          <w:color w:val="000000"/>
          <w:sz w:val="16"/>
          <w:szCs w:val="16"/>
          <w:lang w:val="x-none" w:eastAsia="x-none"/>
        </w:rPr>
        <w:t>»</w:t>
      </w:r>
    </w:p>
    <w:p w:rsidR="00063BAC" w:rsidRPr="00063BAC" w:rsidRDefault="00063BAC" w:rsidP="00063BAC">
      <w:pPr>
        <w:ind w:firstLine="709"/>
        <w:jc w:val="both"/>
        <w:rPr>
          <w:color w:val="000000"/>
          <w:sz w:val="16"/>
          <w:szCs w:val="16"/>
        </w:rPr>
      </w:pPr>
      <w:r w:rsidRPr="00063BAC">
        <w:rPr>
          <w:color w:val="000000"/>
          <w:sz w:val="16"/>
          <w:szCs w:val="16"/>
        </w:rPr>
        <w:t>Совет депутатов</w:t>
      </w:r>
      <w:r>
        <w:rPr>
          <w:color w:val="000000"/>
          <w:sz w:val="16"/>
          <w:szCs w:val="16"/>
        </w:rPr>
        <w:t xml:space="preserve"> </w:t>
      </w:r>
      <w:r w:rsidRPr="00063BAC">
        <w:rPr>
          <w:color w:val="000000"/>
          <w:sz w:val="16"/>
          <w:szCs w:val="16"/>
        </w:rPr>
        <w:t>Любытинского сельского поселения:</w:t>
      </w:r>
    </w:p>
    <w:p w:rsidR="00063BAC" w:rsidRPr="00063BAC" w:rsidRDefault="00063BAC" w:rsidP="00063BAC">
      <w:pPr>
        <w:ind w:firstLine="709"/>
        <w:jc w:val="both"/>
        <w:rPr>
          <w:b/>
          <w:color w:val="000000"/>
          <w:sz w:val="16"/>
          <w:szCs w:val="16"/>
        </w:rPr>
      </w:pPr>
      <w:r w:rsidRPr="00063BAC">
        <w:rPr>
          <w:b/>
          <w:color w:val="000000"/>
          <w:sz w:val="16"/>
          <w:szCs w:val="16"/>
        </w:rPr>
        <w:t xml:space="preserve">РЕШИЛ: </w:t>
      </w:r>
    </w:p>
    <w:p w:rsidR="00063BAC" w:rsidRPr="00063BAC" w:rsidRDefault="00063BAC" w:rsidP="00063BAC">
      <w:pPr>
        <w:ind w:firstLine="708"/>
        <w:jc w:val="both"/>
        <w:rPr>
          <w:color w:val="000000"/>
          <w:sz w:val="16"/>
          <w:szCs w:val="16"/>
        </w:rPr>
      </w:pPr>
      <w:proofErr w:type="gramStart"/>
      <w:r w:rsidRPr="00063BAC">
        <w:rPr>
          <w:color w:val="000000"/>
          <w:sz w:val="16"/>
          <w:szCs w:val="16"/>
        </w:rPr>
        <w:t>Внести в решение Совета депутатов Любытинского сельского поселения от 19.12.2019 № 213 «О бюджете Любытинского сельского поселения на 2020 год и на плановый период 2021 и 2022 годов» («Официальный вестник поселения» от 20.12.2019 №65, от 10.02.2020 № 1, от 08.06.2020 № 5, от 26.06.2020 № 6, от 04.08.2020 № 7 от 12.10.2020 № 10, от 23.10.2020 № 11) следующие изменения и дополнения:</w:t>
      </w:r>
      <w:proofErr w:type="gramEnd"/>
    </w:p>
    <w:p w:rsidR="00063BAC" w:rsidRPr="00063BAC" w:rsidRDefault="00063BAC" w:rsidP="00063BAC">
      <w:pPr>
        <w:ind w:firstLine="709"/>
        <w:jc w:val="both"/>
        <w:rPr>
          <w:color w:val="000000"/>
          <w:sz w:val="16"/>
          <w:szCs w:val="16"/>
        </w:rPr>
      </w:pPr>
      <w:bookmarkStart w:id="0" w:name="RANGE!A1:E68"/>
      <w:bookmarkEnd w:id="0"/>
      <w:r w:rsidRPr="00063BAC">
        <w:rPr>
          <w:color w:val="000000"/>
          <w:sz w:val="16"/>
          <w:szCs w:val="16"/>
        </w:rPr>
        <w:t>1. Приложение 6-7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709"/>
        <w:gridCol w:w="567"/>
        <w:gridCol w:w="567"/>
        <w:gridCol w:w="888"/>
        <w:gridCol w:w="605"/>
        <w:gridCol w:w="208"/>
        <w:gridCol w:w="262"/>
        <w:gridCol w:w="447"/>
        <w:gridCol w:w="63"/>
        <w:gridCol w:w="1496"/>
        <w:gridCol w:w="640"/>
        <w:gridCol w:w="919"/>
        <w:gridCol w:w="581"/>
        <w:gridCol w:w="553"/>
        <w:gridCol w:w="411"/>
      </w:tblGrid>
      <w:tr w:rsidR="00063BAC" w:rsidRPr="00063BAC" w:rsidTr="00063BAC">
        <w:trPr>
          <w:trHeight w:val="20"/>
        </w:trPr>
        <w:tc>
          <w:tcPr>
            <w:tcW w:w="7601" w:type="dxa"/>
            <w:gridSpan w:val="12"/>
            <w:tcBorders>
              <w:top w:val="nil"/>
              <w:left w:val="nil"/>
              <w:bottom w:val="nil"/>
              <w:right w:val="nil"/>
            </w:tcBorders>
            <w:vAlign w:val="bottom"/>
            <w:hideMark/>
          </w:tcPr>
          <w:p w:rsidR="00063BAC" w:rsidRPr="00063BAC" w:rsidRDefault="00063BAC" w:rsidP="00063BAC">
            <w:bookmarkStart w:id="1" w:name="RANGE!A1:I152"/>
            <w:bookmarkEnd w:id="1"/>
          </w:p>
        </w:tc>
        <w:tc>
          <w:tcPr>
            <w:tcW w:w="1500" w:type="dxa"/>
            <w:gridSpan w:val="2"/>
            <w:tcBorders>
              <w:top w:val="nil"/>
              <w:left w:val="nil"/>
              <w:bottom w:val="nil"/>
              <w:right w:val="nil"/>
            </w:tcBorders>
            <w:vAlign w:val="bottom"/>
            <w:hideMark/>
          </w:tcPr>
          <w:p w:rsidR="00063BAC" w:rsidRPr="00063BAC" w:rsidRDefault="00063BAC" w:rsidP="00063BAC"/>
        </w:tc>
        <w:tc>
          <w:tcPr>
            <w:tcW w:w="553" w:type="dxa"/>
            <w:tcBorders>
              <w:top w:val="nil"/>
              <w:left w:val="nil"/>
              <w:bottom w:val="nil"/>
              <w:right w:val="nil"/>
            </w:tcBorders>
            <w:vAlign w:val="bottom"/>
            <w:hideMark/>
          </w:tcPr>
          <w:p w:rsidR="00063BAC" w:rsidRPr="00063BAC" w:rsidRDefault="00063BAC" w:rsidP="00063BAC"/>
        </w:tc>
        <w:tc>
          <w:tcPr>
            <w:tcW w:w="411" w:type="dxa"/>
            <w:tcBorders>
              <w:top w:val="nil"/>
              <w:left w:val="nil"/>
              <w:bottom w:val="nil"/>
              <w:right w:val="nil"/>
            </w:tcBorders>
            <w:noWrap/>
            <w:vAlign w:val="bottom"/>
            <w:hideMark/>
          </w:tcPr>
          <w:p w:rsidR="00063BAC" w:rsidRPr="00063BAC" w:rsidRDefault="00063BAC" w:rsidP="00063BAC"/>
        </w:tc>
      </w:tr>
      <w:tr w:rsidR="00063BAC" w:rsidRPr="00063BAC" w:rsidTr="00063BAC">
        <w:trPr>
          <w:trHeight w:val="20"/>
        </w:trPr>
        <w:tc>
          <w:tcPr>
            <w:tcW w:w="10065" w:type="dxa"/>
            <w:gridSpan w:val="16"/>
            <w:tcBorders>
              <w:top w:val="nil"/>
              <w:left w:val="nil"/>
              <w:bottom w:val="nil"/>
              <w:right w:val="nil"/>
            </w:tcBorders>
            <w:noWrap/>
            <w:vAlign w:val="bottom"/>
            <w:hideMark/>
          </w:tcPr>
          <w:p w:rsidR="00063BAC" w:rsidRPr="00063BAC" w:rsidRDefault="00063BAC" w:rsidP="00063BAC">
            <w:pPr>
              <w:jc w:val="both"/>
              <w:rPr>
                <w:sz w:val="16"/>
                <w:szCs w:val="16"/>
              </w:rPr>
            </w:pPr>
            <w:r w:rsidRPr="00063BAC">
              <w:rPr>
                <w:sz w:val="16"/>
                <w:szCs w:val="16"/>
              </w:rPr>
              <w:t xml:space="preserve">                                                                                                                Приложение 6</w:t>
            </w:r>
          </w:p>
        </w:tc>
      </w:tr>
      <w:tr w:rsidR="00063BAC" w:rsidRPr="00063BAC" w:rsidTr="00063BAC">
        <w:trPr>
          <w:trHeight w:val="20"/>
        </w:trPr>
        <w:tc>
          <w:tcPr>
            <w:tcW w:w="3880" w:type="dxa"/>
            <w:gridSpan w:val="5"/>
            <w:tcBorders>
              <w:top w:val="nil"/>
              <w:left w:val="nil"/>
              <w:bottom w:val="nil"/>
              <w:right w:val="nil"/>
            </w:tcBorders>
            <w:vAlign w:val="center"/>
            <w:hideMark/>
          </w:tcPr>
          <w:p w:rsidR="00063BAC" w:rsidRPr="00063BAC" w:rsidRDefault="00063BAC" w:rsidP="00063BAC"/>
        </w:tc>
        <w:tc>
          <w:tcPr>
            <w:tcW w:w="605" w:type="dxa"/>
            <w:tcBorders>
              <w:top w:val="nil"/>
              <w:left w:val="nil"/>
              <w:bottom w:val="nil"/>
              <w:right w:val="nil"/>
            </w:tcBorders>
            <w:vAlign w:val="bottom"/>
            <w:hideMark/>
          </w:tcPr>
          <w:p w:rsidR="00063BAC" w:rsidRPr="00063BAC" w:rsidRDefault="00063BAC" w:rsidP="00063BAC"/>
        </w:tc>
        <w:tc>
          <w:tcPr>
            <w:tcW w:w="470" w:type="dxa"/>
            <w:gridSpan w:val="2"/>
            <w:tcBorders>
              <w:top w:val="nil"/>
              <w:left w:val="nil"/>
              <w:bottom w:val="nil"/>
              <w:right w:val="nil"/>
            </w:tcBorders>
            <w:vAlign w:val="bottom"/>
            <w:hideMark/>
          </w:tcPr>
          <w:p w:rsidR="00063BAC" w:rsidRPr="00063BAC" w:rsidRDefault="00063BAC" w:rsidP="00063BAC"/>
        </w:tc>
        <w:tc>
          <w:tcPr>
            <w:tcW w:w="510" w:type="dxa"/>
            <w:gridSpan w:val="2"/>
            <w:tcBorders>
              <w:top w:val="nil"/>
              <w:left w:val="nil"/>
              <w:bottom w:val="nil"/>
              <w:right w:val="nil"/>
            </w:tcBorders>
            <w:vAlign w:val="bottom"/>
            <w:hideMark/>
          </w:tcPr>
          <w:p w:rsidR="00063BAC" w:rsidRPr="00063BAC" w:rsidRDefault="00063BAC" w:rsidP="00063BAC"/>
        </w:tc>
        <w:tc>
          <w:tcPr>
            <w:tcW w:w="4600" w:type="dxa"/>
            <w:gridSpan w:val="6"/>
            <w:tcBorders>
              <w:top w:val="nil"/>
              <w:left w:val="nil"/>
              <w:bottom w:val="nil"/>
              <w:right w:val="nil"/>
            </w:tcBorders>
            <w:vAlign w:val="bottom"/>
            <w:hideMark/>
          </w:tcPr>
          <w:p w:rsidR="00063BAC" w:rsidRPr="00063BAC" w:rsidRDefault="00063BAC" w:rsidP="00063BAC">
            <w:pPr>
              <w:jc w:val="both"/>
              <w:rPr>
                <w:sz w:val="16"/>
                <w:szCs w:val="16"/>
              </w:rPr>
            </w:pPr>
            <w:r w:rsidRPr="00063BAC">
              <w:rPr>
                <w:sz w:val="16"/>
                <w:szCs w:val="16"/>
              </w:rPr>
              <w:t>к решению Совета депутатов Любытинского сельского поселения "О бюджете Любытинского сельского поселения на 2020 год и  плановый период 2021 и 2022 годов"</w:t>
            </w:r>
          </w:p>
          <w:p w:rsidR="00063BAC" w:rsidRPr="00063BAC" w:rsidRDefault="00063BAC" w:rsidP="00063BAC">
            <w:pPr>
              <w:jc w:val="both"/>
              <w:rPr>
                <w:sz w:val="16"/>
                <w:szCs w:val="16"/>
              </w:rPr>
            </w:pPr>
            <w:r w:rsidRPr="00063BAC">
              <w:rPr>
                <w:sz w:val="16"/>
                <w:szCs w:val="16"/>
              </w:rPr>
              <w:t>от 04.12.2020 года №15</w:t>
            </w:r>
          </w:p>
        </w:tc>
      </w:tr>
      <w:tr w:rsidR="00063BAC" w:rsidRPr="00063BAC" w:rsidTr="00063BAC">
        <w:trPr>
          <w:trHeight w:val="20"/>
        </w:trPr>
        <w:tc>
          <w:tcPr>
            <w:tcW w:w="10065" w:type="dxa"/>
            <w:gridSpan w:val="16"/>
            <w:tcBorders>
              <w:top w:val="nil"/>
              <w:left w:val="nil"/>
              <w:bottom w:val="nil"/>
              <w:right w:val="nil"/>
            </w:tcBorders>
            <w:vAlign w:val="bottom"/>
            <w:hideMark/>
          </w:tcPr>
          <w:p w:rsidR="00063BAC" w:rsidRPr="00063BAC" w:rsidRDefault="00063BAC" w:rsidP="00063BAC">
            <w:pPr>
              <w:jc w:val="both"/>
              <w:rPr>
                <w:sz w:val="16"/>
                <w:szCs w:val="16"/>
              </w:rPr>
            </w:pPr>
            <w:r w:rsidRPr="00063BAC">
              <w:rPr>
                <w:sz w:val="16"/>
                <w:szCs w:val="16"/>
              </w:rPr>
              <w:t xml:space="preserve">Ведомственная структура расходов бюджета  Любытинского сельского поселения на 2020 год                                                                                                                                                                                                      и  плановый период 2021 и 2022 годов                                                                                                                                                        </w:t>
            </w:r>
          </w:p>
        </w:tc>
      </w:tr>
      <w:tr w:rsidR="00063BAC" w:rsidRPr="00063BAC" w:rsidTr="00063BAC">
        <w:trPr>
          <w:trHeight w:val="20"/>
        </w:trPr>
        <w:tc>
          <w:tcPr>
            <w:tcW w:w="1149" w:type="dxa"/>
            <w:tcBorders>
              <w:top w:val="nil"/>
              <w:left w:val="nil"/>
              <w:bottom w:val="nil"/>
              <w:right w:val="nil"/>
            </w:tcBorders>
            <w:noWrap/>
            <w:vAlign w:val="center"/>
            <w:hideMark/>
          </w:tcPr>
          <w:p w:rsidR="00063BAC" w:rsidRPr="00063BAC" w:rsidRDefault="00063BAC" w:rsidP="00063BAC"/>
        </w:tc>
        <w:tc>
          <w:tcPr>
            <w:tcW w:w="709" w:type="dxa"/>
            <w:tcBorders>
              <w:top w:val="nil"/>
              <w:left w:val="nil"/>
              <w:bottom w:val="nil"/>
              <w:right w:val="nil"/>
            </w:tcBorders>
            <w:noWrap/>
            <w:vAlign w:val="bottom"/>
            <w:hideMark/>
          </w:tcPr>
          <w:p w:rsidR="00063BAC" w:rsidRPr="00063BAC" w:rsidRDefault="00063BAC" w:rsidP="00063BAC"/>
        </w:tc>
        <w:tc>
          <w:tcPr>
            <w:tcW w:w="567" w:type="dxa"/>
            <w:tcBorders>
              <w:top w:val="nil"/>
              <w:left w:val="nil"/>
              <w:bottom w:val="nil"/>
              <w:right w:val="nil"/>
            </w:tcBorders>
            <w:noWrap/>
            <w:vAlign w:val="bottom"/>
            <w:hideMark/>
          </w:tcPr>
          <w:p w:rsidR="00063BAC" w:rsidRPr="00063BAC" w:rsidRDefault="00063BAC" w:rsidP="00063BAC"/>
        </w:tc>
        <w:tc>
          <w:tcPr>
            <w:tcW w:w="567" w:type="dxa"/>
            <w:tcBorders>
              <w:top w:val="nil"/>
              <w:left w:val="nil"/>
              <w:bottom w:val="nil"/>
              <w:right w:val="nil"/>
            </w:tcBorders>
            <w:noWrap/>
            <w:vAlign w:val="bottom"/>
            <w:hideMark/>
          </w:tcPr>
          <w:p w:rsidR="00063BAC" w:rsidRPr="00063BAC" w:rsidRDefault="00063BAC" w:rsidP="00063BAC"/>
        </w:tc>
        <w:tc>
          <w:tcPr>
            <w:tcW w:w="1701" w:type="dxa"/>
            <w:gridSpan w:val="3"/>
            <w:tcBorders>
              <w:top w:val="nil"/>
              <w:left w:val="nil"/>
              <w:bottom w:val="nil"/>
              <w:right w:val="nil"/>
            </w:tcBorders>
            <w:noWrap/>
            <w:vAlign w:val="bottom"/>
            <w:hideMark/>
          </w:tcPr>
          <w:p w:rsidR="00063BAC" w:rsidRPr="00063BAC" w:rsidRDefault="00063BAC" w:rsidP="00063BAC"/>
        </w:tc>
        <w:tc>
          <w:tcPr>
            <w:tcW w:w="709" w:type="dxa"/>
            <w:gridSpan w:val="2"/>
            <w:tcBorders>
              <w:top w:val="nil"/>
              <w:left w:val="nil"/>
              <w:bottom w:val="nil"/>
              <w:right w:val="nil"/>
            </w:tcBorders>
            <w:noWrap/>
            <w:vAlign w:val="bottom"/>
            <w:hideMark/>
          </w:tcPr>
          <w:p w:rsidR="00063BAC" w:rsidRPr="00063BAC" w:rsidRDefault="00063BAC" w:rsidP="00063BAC"/>
        </w:tc>
        <w:tc>
          <w:tcPr>
            <w:tcW w:w="1559" w:type="dxa"/>
            <w:gridSpan w:val="2"/>
            <w:tcBorders>
              <w:top w:val="nil"/>
              <w:left w:val="nil"/>
              <w:bottom w:val="nil"/>
              <w:right w:val="nil"/>
            </w:tcBorders>
            <w:noWrap/>
            <w:vAlign w:val="bottom"/>
            <w:hideMark/>
          </w:tcPr>
          <w:p w:rsidR="00063BAC" w:rsidRPr="00063BAC" w:rsidRDefault="00063BAC" w:rsidP="00063BAC"/>
        </w:tc>
        <w:tc>
          <w:tcPr>
            <w:tcW w:w="3104" w:type="dxa"/>
            <w:gridSpan w:val="5"/>
            <w:tcBorders>
              <w:top w:val="nil"/>
              <w:left w:val="nil"/>
              <w:bottom w:val="nil"/>
              <w:right w:val="nil"/>
            </w:tcBorders>
            <w:noWrap/>
            <w:vAlign w:val="bottom"/>
            <w:hideMark/>
          </w:tcPr>
          <w:p w:rsidR="00063BAC" w:rsidRPr="00063BAC" w:rsidRDefault="00063BAC" w:rsidP="00063BAC">
            <w:pPr>
              <w:jc w:val="both"/>
              <w:rPr>
                <w:sz w:val="16"/>
                <w:szCs w:val="16"/>
              </w:rPr>
            </w:pPr>
            <w:r w:rsidRPr="00063BAC">
              <w:rPr>
                <w:sz w:val="16"/>
                <w:szCs w:val="16"/>
              </w:rPr>
              <w:t>(тыс. рублей)</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Наименование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proofErr w:type="gramStart"/>
            <w:r w:rsidRPr="00063BAC">
              <w:rPr>
                <w:sz w:val="16"/>
                <w:szCs w:val="16"/>
              </w:rPr>
              <w:t>Пр</w:t>
            </w:r>
            <w:proofErr w:type="spellEnd"/>
            <w:proofErr w:type="gramEnd"/>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ЦСР</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ВР</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2020 год</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2021 год</w:t>
            </w:r>
          </w:p>
        </w:tc>
        <w:tc>
          <w:tcPr>
            <w:tcW w:w="1545" w:type="dxa"/>
            <w:gridSpan w:val="3"/>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2022 год</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Администрация Любытинского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28 546,32268</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21 489,83200</w:t>
            </w:r>
          </w:p>
        </w:tc>
        <w:tc>
          <w:tcPr>
            <w:tcW w:w="1545" w:type="dxa"/>
            <w:gridSpan w:val="3"/>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20 368,15000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1 395,89731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157,00000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157,00000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 xml:space="preserve">Функционирование законодательных (представительных) органов государственной власти и представительных органов </w:t>
            </w:r>
            <w:r w:rsidRPr="00063BAC">
              <w:rPr>
                <w:b/>
                <w:bCs/>
                <w:sz w:val="16"/>
                <w:szCs w:val="16"/>
              </w:rPr>
              <w:lastRenderedPageBreak/>
              <w:t>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Совет депутатов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93 0 00 00000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на обеспечение деятельности Совета депутатов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93 1 00 01000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93 1 00 01000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272,30000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 Расходы для выполнения других общегосударственных вопросов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на проведение выборов в представительные органы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Специальные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880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1 118,59731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152,00000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152,00000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 Расходы для выполнения других общегосударственных вопросов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Членские взносы в ассоциацию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Расходы по обеспечению деятельности  муниципального </w:t>
            </w:r>
            <w:r w:rsidRPr="00063BAC">
              <w:rPr>
                <w:sz w:val="16"/>
                <w:szCs w:val="16"/>
              </w:rPr>
              <w:lastRenderedPageBreak/>
              <w:t>образования, не отнесенные к программам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1 079,59731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 xml:space="preserve">Прочие расходы на выполнение функций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173,00000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 xml:space="preserve">Расходы на выполнение решений  по судебным актам и постановлений об </w:t>
            </w:r>
            <w:proofErr w:type="spellStart"/>
            <w:r w:rsidRPr="00063BAC">
              <w:rPr>
                <w:sz w:val="16"/>
                <w:szCs w:val="16"/>
              </w:rPr>
              <w:t>адмистративном</w:t>
            </w:r>
            <w:proofErr w:type="spellEnd"/>
            <w:r w:rsidRPr="00063BAC">
              <w:rPr>
                <w:sz w:val="16"/>
                <w:szCs w:val="16"/>
              </w:rPr>
              <w:t xml:space="preserve"> нарушении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600,59731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548,59731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830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Возмещение расходов старосте сельского населенного пункта, связанных с осуществлением полномочий старосты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97 4 00 82230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97 4 00 82230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223,40000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204,20000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212,55000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lastRenderedPageBreak/>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223,40000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204,20000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212,55000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223,40000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204,20000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212,55000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223,40000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204,20000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212,55000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182,05843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201,90000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207,00000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41,34157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2,30000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5,55000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389,98300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319,98300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Муниципальная программа Любытинского сельского </w:t>
            </w:r>
            <w:proofErr w:type="spellStart"/>
            <w:r w:rsidRPr="00063BAC">
              <w:rPr>
                <w:sz w:val="16"/>
                <w:szCs w:val="16"/>
              </w:rPr>
              <w:t>поселения</w:t>
            </w:r>
            <w:proofErr w:type="gramStart"/>
            <w:r w:rsidRPr="00063BAC">
              <w:rPr>
                <w:sz w:val="16"/>
                <w:szCs w:val="16"/>
              </w:rPr>
              <w:t>«Б</w:t>
            </w:r>
            <w:proofErr w:type="gramEnd"/>
            <w:r w:rsidRPr="00063BAC">
              <w:rPr>
                <w:sz w:val="16"/>
                <w:szCs w:val="16"/>
              </w:rPr>
              <w:t>лагоустройство</w:t>
            </w:r>
            <w:proofErr w:type="spellEnd"/>
            <w:r w:rsidRPr="00063BAC">
              <w:rPr>
                <w:sz w:val="16"/>
                <w:szCs w:val="16"/>
              </w:rPr>
              <w:t xml:space="preserve">  территории Любытинского сельского поселения на 2016-2020 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319,98300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Подпрограмма "Озеленение, уборка мусора, пожарная безопасность на территории Любытинского сельского поселения"  муниципальной </w:t>
            </w:r>
            <w:r w:rsidRPr="00063BAC">
              <w:rPr>
                <w:sz w:val="16"/>
                <w:szCs w:val="16"/>
              </w:rPr>
              <w:lastRenderedPageBreak/>
              <w:t>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319,98300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319,98300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200,98300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200,98300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w:t>
            </w:r>
            <w:r w:rsidRPr="00063BAC">
              <w:rPr>
                <w:sz w:val="16"/>
                <w:szCs w:val="16"/>
              </w:rPr>
              <w:lastRenderedPageBreak/>
              <w:t>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w:t>
            </w:r>
            <w:r w:rsidRPr="00063BAC">
              <w:rPr>
                <w:sz w:val="16"/>
                <w:szCs w:val="16"/>
              </w:rPr>
              <w:lastRenderedPageBreak/>
              <w:t>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lastRenderedPageBreak/>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8 110,03976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5 785,10000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6 033,40000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7 809,43976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5 785,10000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6 033,40000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7 763,94250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5 785,10000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6 033,40000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7 763,94250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5 785,10000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6 033,40000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Обеспечение надлежащего содержания дорожной сети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7 763,94250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5 785,10000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6 033,40000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Субсидии бюджетам городских и сельских поселений на формирование муниципальных дорожных фондов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01 3 01 71520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01 3 01 71520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Содержание дорог общего пользования местного значения, находящихся в </w:t>
            </w:r>
            <w:r w:rsidRPr="00063BAC">
              <w:rPr>
                <w:sz w:val="16"/>
                <w:szCs w:val="16"/>
              </w:rPr>
              <w:lastRenderedPageBreak/>
              <w:t xml:space="preserve">муниципальной собственности Любытинского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01 3 01 83240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2 113,39250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1 134,55000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1 382,85000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01 3 01 83240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2 113,39250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1 134,55000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1 382,85000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proofErr w:type="spellStart"/>
            <w:r w:rsidRPr="00063BAC">
              <w:rPr>
                <w:sz w:val="16"/>
                <w:szCs w:val="16"/>
              </w:rPr>
              <w:t>Софинансирование</w:t>
            </w:r>
            <w:proofErr w:type="spellEnd"/>
            <w:r w:rsidRPr="00063BAC">
              <w:rPr>
                <w:sz w:val="16"/>
                <w:szCs w:val="16"/>
              </w:rPr>
              <w:t xml:space="preserve"> субсидии бюджетам городских и сельских поселений на формирование муниципальных дорожных фондов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S1520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S1520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45,49726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 xml:space="preserve">Расходы на выполнение решений  по судебным актам и </w:t>
            </w:r>
            <w:r w:rsidRPr="00063BAC">
              <w:rPr>
                <w:sz w:val="16"/>
                <w:szCs w:val="16"/>
              </w:rPr>
              <w:lastRenderedPageBreak/>
              <w:t>постановлений об административном нарушении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45,49726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45,49726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Обеспечение эффективности использования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Формирование земельных участков, находящихся в собственности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02 0 01 21220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02 0 01 21220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17 988,50261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14 794,33200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13 416,00000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2 881,00000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2 465,00000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2 465,00000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2 881,00000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Выполнение мероприятий по обслуживанию газораспределительной сети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Компенсация затрат организациям, оказывающим гражданам услуги общих отделений бань</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15 107,50261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12 329,33200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10 951,00000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13 788,07161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11 136,50000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10 951,00000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w:t>
            </w:r>
            <w:r w:rsidRPr="00063BAC">
              <w:rPr>
                <w:sz w:val="16"/>
                <w:szCs w:val="16"/>
              </w:rPr>
              <w:lastRenderedPageBreak/>
              <w:t>"Благоустройство территории Любытинского сельского поселения на 2016-2020 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5 378,07161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2 914,60000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3 237,80000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Улучшение ландшафта, оформление существующих </w:t>
            </w:r>
            <w:proofErr w:type="spellStart"/>
            <w:r w:rsidRPr="00063BAC">
              <w:rPr>
                <w:sz w:val="16"/>
                <w:szCs w:val="16"/>
              </w:rPr>
              <w:t>старовозрастных</w:t>
            </w:r>
            <w:proofErr w:type="spellEnd"/>
            <w:r w:rsidRPr="00063BAC">
              <w:rPr>
                <w:sz w:val="16"/>
                <w:szCs w:val="16"/>
              </w:rPr>
              <w:t xml:space="preserve"> зеленых насаждений, спиливание аварийных и упавших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01 1 01 83250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01 1 01 83250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4 708,66892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2 514,60000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2 837,80000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01 1 02 21210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tcPr>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p>
          <w:p w:rsidR="00063BAC" w:rsidRPr="00063BAC" w:rsidRDefault="00063BAC" w:rsidP="00063BAC">
            <w:pPr>
              <w:jc w:val="both"/>
              <w:rPr>
                <w:sz w:val="16"/>
                <w:szCs w:val="16"/>
              </w:rPr>
            </w:pPr>
            <w:r w:rsidRPr="00063BAC">
              <w:rPr>
                <w:sz w:val="16"/>
                <w:szCs w:val="16"/>
              </w:rPr>
              <w:lastRenderedPageBreak/>
              <w:t>0,00000</w:t>
            </w:r>
          </w:p>
          <w:p w:rsidR="00063BAC" w:rsidRPr="00063BAC" w:rsidRDefault="00063BAC" w:rsidP="00063BAC">
            <w:pPr>
              <w:jc w:val="both"/>
              <w:rPr>
                <w:sz w:val="16"/>
                <w:szCs w:val="16"/>
              </w:rPr>
            </w:pPr>
          </w:p>
          <w:p w:rsidR="00063BAC" w:rsidRPr="00063BAC" w:rsidRDefault="00063BAC" w:rsidP="00063BAC">
            <w:pPr>
              <w:jc w:val="both"/>
              <w:rPr>
                <w:sz w:val="16"/>
                <w:szCs w:val="16"/>
              </w:rPr>
            </w:pP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Премии и гранты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01 1 02 21210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Субсидии бюджетам городских и сельских </w:t>
            </w:r>
            <w:r w:rsidRPr="00063BAC">
              <w:rPr>
                <w:sz w:val="16"/>
                <w:szCs w:val="16"/>
              </w:rPr>
              <w:lastRenderedPageBreak/>
              <w:t>поселений Новгородской области на реализацию приоритетных проектов поддержки местных инициатив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Бюджетные инвестиции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651,00000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63BAC">
              <w:rPr>
                <w:sz w:val="16"/>
                <w:szCs w:val="16"/>
              </w:rPr>
              <w:t>коронавирусной</w:t>
            </w:r>
            <w:proofErr w:type="spellEnd"/>
            <w:r w:rsidRPr="00063BAC">
              <w:rPr>
                <w:sz w:val="16"/>
                <w:szCs w:val="16"/>
              </w:rPr>
              <w:t xml:space="preserve"> инфекции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61,66892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61,66892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Реализация приоритетных проектов поддержки местных инициатив (средства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Бюджетные </w:t>
            </w:r>
            <w:r w:rsidRPr="00063BAC">
              <w:rPr>
                <w:sz w:val="16"/>
                <w:szCs w:val="16"/>
              </w:rPr>
              <w:lastRenderedPageBreak/>
              <w:t>инвестиции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100,44000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2 921,26000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2 514,60000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2 837,80000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2 921,26000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2 514,60000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2 837,80000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proofErr w:type="spellStart"/>
            <w:r w:rsidRPr="00063BAC">
              <w:rPr>
                <w:sz w:val="16"/>
                <w:szCs w:val="16"/>
              </w:rPr>
              <w:t>Софинансирование</w:t>
            </w:r>
            <w:proofErr w:type="spellEnd"/>
            <w:r w:rsidRPr="00063BAC">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r w:rsidRPr="00063BAC">
              <w:rPr>
                <w:sz w:val="16"/>
                <w:szCs w:val="16"/>
              </w:rPr>
              <w:t>Софинансирование</w:t>
            </w:r>
            <w:proofErr w:type="spellEnd"/>
            <w:r w:rsidRPr="00063BAC">
              <w:rPr>
                <w:sz w:val="16"/>
                <w:szCs w:val="16"/>
              </w:rPr>
              <w:t xml:space="preserve"> субсидии бюджетам городских и </w:t>
            </w:r>
            <w:r w:rsidRPr="00063BAC">
              <w:rPr>
                <w:sz w:val="16"/>
                <w:szCs w:val="16"/>
              </w:rPr>
              <w:lastRenderedPageBreak/>
              <w:t xml:space="preserve">сельских поселений Новгородской области на реализацию приоритетных проектов поддержки </w:t>
            </w:r>
          </w:p>
          <w:p w:rsidR="00063BAC" w:rsidRPr="00063BAC" w:rsidRDefault="00063BAC" w:rsidP="00063BAC">
            <w:pPr>
              <w:jc w:val="both"/>
              <w:rPr>
                <w:sz w:val="16"/>
                <w:szCs w:val="16"/>
              </w:rPr>
            </w:pPr>
            <w:r w:rsidRPr="00063BAC">
              <w:rPr>
                <w:sz w:val="16"/>
                <w:szCs w:val="16"/>
              </w:rPr>
              <w:t>местных инициатив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504,74000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35,33180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Бюджетные инвестиции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469,40820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Подпрограмма «Уличное освещение территорий Любытинского сельского поселения» муниципальной </w:t>
            </w:r>
            <w:r w:rsidRPr="00063BAC">
              <w:rPr>
                <w:sz w:val="16"/>
                <w:szCs w:val="16"/>
              </w:rPr>
              <w:br/>
              <w:t xml:space="preserve">программы Любытинского сельского поселения «Благоустройство территории Любытинского </w:t>
            </w:r>
            <w:r w:rsidRPr="00063BAC">
              <w:rPr>
                <w:sz w:val="16"/>
                <w:szCs w:val="16"/>
              </w:rPr>
              <w:br/>
              <w:t>сельского поселения на 2016-2020 годы и на период до 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Организация освещения улиц Любытинского сельского поселения в целях улучшения условий проживания жителей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w:t>
            </w:r>
            <w:r w:rsidRPr="00063BAC">
              <w:rPr>
                <w:sz w:val="16"/>
                <w:szCs w:val="16"/>
              </w:rPr>
              <w:lastRenderedPageBreak/>
              <w:t>2024 года"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1 192,83200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Федеральный проект «Формирование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1 192,83200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Субсидии на реализацию программ формирования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55550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1 192,83200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55550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1192,832</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Молодежная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Выполнение мероприятий  по молодежной политике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w:t>
            </w:r>
            <w:r w:rsidRPr="00063BAC">
              <w:rPr>
                <w:sz w:val="16"/>
                <w:szCs w:val="16"/>
              </w:rPr>
              <w:lastRenderedPageBreak/>
              <w:t>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lastRenderedPageBreak/>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Выполнение мероприятий  по культуре</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360,50000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360,50000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пенсионному обеспечению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Доплаты к пенсиям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356,90000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348,70000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348,70000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Выполнение мероприятий  по физической культуре и спорту</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17,05000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Премии и гранты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12,95000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Комитет финансов Администрации Любытинского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122,00000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1 013,80000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122,00000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1 013,80000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Контрольно-счетная палата Любытинского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94 2 00 88020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94 2 00 88020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97 9 00 21130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97 9 00 21130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870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lastRenderedPageBreak/>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495,10000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1 003,80000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1 003,80000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063BAC" w:rsidRPr="00063BAC" w:rsidRDefault="00063BAC" w:rsidP="00063BAC">
            <w:pPr>
              <w:jc w:val="both"/>
              <w:rPr>
                <w:sz w:val="16"/>
                <w:szCs w:val="16"/>
              </w:rPr>
            </w:pPr>
            <w:r w:rsidRPr="00063BAC">
              <w:rPr>
                <w:sz w:val="16"/>
                <w:szCs w:val="16"/>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1 003,80000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063BAC" w:rsidRPr="00063BAC" w:rsidRDefault="00063BAC" w:rsidP="00063BAC">
            <w:pPr>
              <w:jc w:val="both"/>
              <w:rPr>
                <w:sz w:val="16"/>
                <w:szCs w:val="16"/>
              </w:rPr>
            </w:pPr>
            <w:r w:rsidRPr="00063BAC">
              <w:rPr>
                <w:sz w:val="16"/>
                <w:szCs w:val="16"/>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870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495,10000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1 003,80000</w:t>
            </w:r>
          </w:p>
        </w:tc>
      </w:tr>
      <w:tr w:rsidR="00063BAC" w:rsidRPr="00063BAC" w:rsidTr="00063BAC">
        <w:trPr>
          <w:trHeight w:val="20"/>
        </w:trPr>
        <w:tc>
          <w:tcPr>
            <w:tcW w:w="1149"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b/>
                <w:bCs/>
                <w:sz w:val="16"/>
                <w:szCs w:val="16"/>
              </w:rPr>
            </w:pPr>
            <w:r w:rsidRPr="00063BAC">
              <w:rPr>
                <w:b/>
                <w:bCs/>
                <w:sz w:val="16"/>
                <w:szCs w:val="16"/>
              </w:rPr>
              <w:t>Всего расходов: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28 668,32268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21 994,93200</w:t>
            </w:r>
          </w:p>
        </w:tc>
        <w:tc>
          <w:tcPr>
            <w:tcW w:w="1545"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21 381,95000</w:t>
            </w:r>
          </w:p>
        </w:tc>
      </w:tr>
    </w:tbl>
    <w:p w:rsidR="00063BAC" w:rsidRPr="00063BAC" w:rsidRDefault="00063BAC" w:rsidP="00063BAC">
      <w:pPr>
        <w:jc w:val="both"/>
        <w:rPr>
          <w:color w:val="000000"/>
          <w:sz w:val="16"/>
          <w:szCs w:val="16"/>
        </w:rPr>
      </w:pPr>
    </w:p>
    <w:tbl>
      <w:tblPr>
        <w:tblW w:w="102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568"/>
        <w:gridCol w:w="567"/>
        <w:gridCol w:w="1030"/>
        <w:gridCol w:w="470"/>
        <w:gridCol w:w="201"/>
        <w:gridCol w:w="309"/>
        <w:gridCol w:w="400"/>
        <w:gridCol w:w="1559"/>
        <w:gridCol w:w="177"/>
        <w:gridCol w:w="1383"/>
        <w:gridCol w:w="397"/>
        <w:gridCol w:w="236"/>
        <w:gridCol w:w="926"/>
        <w:gridCol w:w="350"/>
      </w:tblGrid>
      <w:tr w:rsidR="00063BAC" w:rsidRPr="00063BAC" w:rsidTr="00063BAC">
        <w:trPr>
          <w:trHeight w:val="20"/>
        </w:trPr>
        <w:tc>
          <w:tcPr>
            <w:tcW w:w="6996" w:type="dxa"/>
            <w:gridSpan w:val="10"/>
            <w:tcBorders>
              <w:top w:val="nil"/>
              <w:left w:val="nil"/>
              <w:bottom w:val="nil"/>
              <w:right w:val="nil"/>
            </w:tcBorders>
            <w:vAlign w:val="bottom"/>
            <w:hideMark/>
          </w:tcPr>
          <w:p w:rsidR="00063BAC" w:rsidRPr="00063BAC" w:rsidRDefault="00063BAC" w:rsidP="00063BAC">
            <w:bookmarkStart w:id="2" w:name="RANGE!A1:H146"/>
            <w:bookmarkEnd w:id="2"/>
          </w:p>
        </w:tc>
        <w:tc>
          <w:tcPr>
            <w:tcW w:w="1780" w:type="dxa"/>
            <w:gridSpan w:val="2"/>
            <w:tcBorders>
              <w:top w:val="nil"/>
              <w:left w:val="nil"/>
              <w:bottom w:val="nil"/>
              <w:right w:val="nil"/>
            </w:tcBorders>
            <w:vAlign w:val="bottom"/>
            <w:hideMark/>
          </w:tcPr>
          <w:p w:rsidR="00063BAC" w:rsidRPr="00063BAC" w:rsidRDefault="00063BAC" w:rsidP="00063BAC"/>
        </w:tc>
        <w:tc>
          <w:tcPr>
            <w:tcW w:w="236" w:type="dxa"/>
            <w:tcBorders>
              <w:top w:val="nil"/>
              <w:left w:val="nil"/>
              <w:bottom w:val="nil"/>
              <w:right w:val="nil"/>
            </w:tcBorders>
            <w:vAlign w:val="bottom"/>
            <w:hideMark/>
          </w:tcPr>
          <w:p w:rsidR="00063BAC" w:rsidRPr="00063BAC" w:rsidRDefault="00063BAC" w:rsidP="00063BAC"/>
        </w:tc>
        <w:tc>
          <w:tcPr>
            <w:tcW w:w="1276" w:type="dxa"/>
            <w:gridSpan w:val="2"/>
            <w:tcBorders>
              <w:top w:val="nil"/>
              <w:left w:val="nil"/>
              <w:bottom w:val="nil"/>
              <w:right w:val="nil"/>
            </w:tcBorders>
            <w:noWrap/>
            <w:vAlign w:val="bottom"/>
            <w:hideMark/>
          </w:tcPr>
          <w:p w:rsidR="00063BAC" w:rsidRPr="00063BAC" w:rsidRDefault="00063BAC" w:rsidP="00063BAC"/>
        </w:tc>
      </w:tr>
      <w:tr w:rsidR="00063BAC" w:rsidRPr="00063BAC" w:rsidTr="00063BAC">
        <w:trPr>
          <w:gridAfter w:val="1"/>
          <w:wAfter w:w="350" w:type="dxa"/>
          <w:trHeight w:val="20"/>
        </w:trPr>
        <w:tc>
          <w:tcPr>
            <w:tcW w:w="9938" w:type="dxa"/>
            <w:gridSpan w:val="14"/>
            <w:tcBorders>
              <w:top w:val="nil"/>
              <w:left w:val="nil"/>
              <w:bottom w:val="nil"/>
              <w:right w:val="nil"/>
            </w:tcBorders>
            <w:noWrap/>
            <w:vAlign w:val="bottom"/>
            <w:hideMark/>
          </w:tcPr>
          <w:p w:rsidR="00063BAC" w:rsidRPr="00063BAC" w:rsidRDefault="00063BAC" w:rsidP="00063BAC">
            <w:pPr>
              <w:jc w:val="both"/>
              <w:rPr>
                <w:sz w:val="16"/>
                <w:szCs w:val="16"/>
              </w:rPr>
            </w:pPr>
            <w:r w:rsidRPr="00063BAC">
              <w:rPr>
                <w:sz w:val="16"/>
                <w:szCs w:val="16"/>
              </w:rPr>
              <w:t xml:space="preserve">                                                                                                               </w:t>
            </w:r>
            <w:r w:rsidR="00886AE5">
              <w:rPr>
                <w:sz w:val="16"/>
                <w:szCs w:val="16"/>
              </w:rPr>
              <w:t xml:space="preserve">                                                            </w:t>
            </w:r>
            <w:r w:rsidRPr="00063BAC">
              <w:rPr>
                <w:sz w:val="16"/>
                <w:szCs w:val="16"/>
              </w:rPr>
              <w:t xml:space="preserve"> Приложение 7</w:t>
            </w:r>
          </w:p>
        </w:tc>
      </w:tr>
      <w:tr w:rsidR="00063BAC" w:rsidRPr="00063BAC" w:rsidTr="00063BAC">
        <w:trPr>
          <w:gridAfter w:val="1"/>
          <w:wAfter w:w="350" w:type="dxa"/>
          <w:trHeight w:val="20"/>
        </w:trPr>
        <w:tc>
          <w:tcPr>
            <w:tcW w:w="3880" w:type="dxa"/>
            <w:gridSpan w:val="4"/>
            <w:tcBorders>
              <w:top w:val="nil"/>
              <w:left w:val="nil"/>
              <w:bottom w:val="nil"/>
              <w:right w:val="nil"/>
            </w:tcBorders>
            <w:vAlign w:val="bottom"/>
            <w:hideMark/>
          </w:tcPr>
          <w:p w:rsidR="00063BAC" w:rsidRPr="00063BAC" w:rsidRDefault="00063BAC" w:rsidP="00063BAC"/>
        </w:tc>
        <w:tc>
          <w:tcPr>
            <w:tcW w:w="470" w:type="dxa"/>
            <w:tcBorders>
              <w:top w:val="nil"/>
              <w:left w:val="nil"/>
              <w:bottom w:val="nil"/>
              <w:right w:val="nil"/>
            </w:tcBorders>
            <w:vAlign w:val="bottom"/>
            <w:hideMark/>
          </w:tcPr>
          <w:p w:rsidR="00063BAC" w:rsidRPr="00063BAC" w:rsidRDefault="00063BAC" w:rsidP="00063BAC"/>
        </w:tc>
        <w:tc>
          <w:tcPr>
            <w:tcW w:w="510" w:type="dxa"/>
            <w:gridSpan w:val="2"/>
            <w:tcBorders>
              <w:top w:val="nil"/>
              <w:left w:val="nil"/>
              <w:bottom w:val="nil"/>
              <w:right w:val="nil"/>
            </w:tcBorders>
            <w:vAlign w:val="bottom"/>
            <w:hideMark/>
          </w:tcPr>
          <w:p w:rsidR="00063BAC" w:rsidRPr="00063BAC" w:rsidRDefault="00063BAC" w:rsidP="00063BAC"/>
        </w:tc>
        <w:tc>
          <w:tcPr>
            <w:tcW w:w="5078" w:type="dxa"/>
            <w:gridSpan w:val="7"/>
            <w:tcBorders>
              <w:top w:val="nil"/>
              <w:left w:val="nil"/>
              <w:bottom w:val="nil"/>
              <w:right w:val="nil"/>
            </w:tcBorders>
            <w:vAlign w:val="bottom"/>
            <w:hideMark/>
          </w:tcPr>
          <w:p w:rsidR="00063BAC" w:rsidRPr="00063BAC" w:rsidRDefault="00063BAC" w:rsidP="00886AE5">
            <w:pPr>
              <w:jc w:val="both"/>
              <w:rPr>
                <w:sz w:val="16"/>
                <w:szCs w:val="16"/>
              </w:rPr>
            </w:pPr>
            <w:r w:rsidRPr="00063BAC">
              <w:rPr>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w:t>
            </w:r>
            <w:r w:rsidR="00886AE5">
              <w:rPr>
                <w:sz w:val="16"/>
                <w:szCs w:val="16"/>
              </w:rPr>
              <w:t xml:space="preserve"> </w:t>
            </w:r>
            <w:r w:rsidRPr="00063BAC">
              <w:rPr>
                <w:sz w:val="16"/>
                <w:szCs w:val="16"/>
              </w:rPr>
              <w:t>от 04.12.2020 года №15</w:t>
            </w:r>
          </w:p>
        </w:tc>
      </w:tr>
      <w:tr w:rsidR="00063BAC" w:rsidRPr="00063BAC" w:rsidTr="00063BAC">
        <w:trPr>
          <w:gridAfter w:val="1"/>
          <w:wAfter w:w="350" w:type="dxa"/>
          <w:trHeight w:val="20"/>
        </w:trPr>
        <w:tc>
          <w:tcPr>
            <w:tcW w:w="9938" w:type="dxa"/>
            <w:gridSpan w:val="14"/>
            <w:tcBorders>
              <w:top w:val="nil"/>
              <w:left w:val="nil"/>
              <w:bottom w:val="nil"/>
              <w:right w:val="nil"/>
            </w:tcBorders>
            <w:vAlign w:val="bottom"/>
            <w:hideMark/>
          </w:tcPr>
          <w:p w:rsidR="00063BAC" w:rsidRPr="00063BAC" w:rsidRDefault="00063BAC" w:rsidP="00886AE5">
            <w:pPr>
              <w:rPr>
                <w:sz w:val="16"/>
                <w:szCs w:val="16"/>
              </w:rPr>
            </w:pPr>
            <w:r w:rsidRPr="00063BAC">
              <w:rPr>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2020 год   и  на плановый период 2021 и 2022 годов                                                                                                                                                        </w:t>
            </w:r>
          </w:p>
        </w:tc>
      </w:tr>
      <w:tr w:rsidR="00063BAC" w:rsidRPr="00063BAC" w:rsidTr="00063BAC">
        <w:trPr>
          <w:gridAfter w:val="1"/>
          <w:wAfter w:w="350" w:type="dxa"/>
          <w:trHeight w:val="20"/>
        </w:trPr>
        <w:tc>
          <w:tcPr>
            <w:tcW w:w="1716" w:type="dxa"/>
            <w:tcBorders>
              <w:top w:val="nil"/>
              <w:left w:val="nil"/>
              <w:bottom w:val="nil"/>
              <w:right w:val="nil"/>
            </w:tcBorders>
            <w:noWrap/>
            <w:vAlign w:val="bottom"/>
            <w:hideMark/>
          </w:tcPr>
          <w:p w:rsidR="00063BAC" w:rsidRPr="00063BAC" w:rsidRDefault="00063BAC" w:rsidP="00063BAC"/>
        </w:tc>
        <w:tc>
          <w:tcPr>
            <w:tcW w:w="567" w:type="dxa"/>
            <w:tcBorders>
              <w:top w:val="nil"/>
              <w:left w:val="nil"/>
              <w:bottom w:val="nil"/>
              <w:right w:val="nil"/>
            </w:tcBorders>
            <w:noWrap/>
            <w:vAlign w:val="bottom"/>
            <w:hideMark/>
          </w:tcPr>
          <w:p w:rsidR="00063BAC" w:rsidRPr="00063BAC" w:rsidRDefault="00063BAC" w:rsidP="00063BAC"/>
        </w:tc>
        <w:tc>
          <w:tcPr>
            <w:tcW w:w="567" w:type="dxa"/>
            <w:tcBorders>
              <w:top w:val="nil"/>
              <w:left w:val="nil"/>
              <w:bottom w:val="nil"/>
              <w:right w:val="nil"/>
            </w:tcBorders>
            <w:noWrap/>
            <w:vAlign w:val="bottom"/>
            <w:hideMark/>
          </w:tcPr>
          <w:p w:rsidR="00063BAC" w:rsidRPr="00063BAC" w:rsidRDefault="00063BAC" w:rsidP="00063BAC"/>
        </w:tc>
        <w:tc>
          <w:tcPr>
            <w:tcW w:w="1701" w:type="dxa"/>
            <w:gridSpan w:val="3"/>
            <w:tcBorders>
              <w:top w:val="nil"/>
              <w:left w:val="nil"/>
              <w:bottom w:val="nil"/>
              <w:right w:val="nil"/>
            </w:tcBorders>
            <w:noWrap/>
            <w:vAlign w:val="bottom"/>
            <w:hideMark/>
          </w:tcPr>
          <w:p w:rsidR="00063BAC" w:rsidRPr="00063BAC" w:rsidRDefault="00063BAC" w:rsidP="00063BAC"/>
        </w:tc>
        <w:tc>
          <w:tcPr>
            <w:tcW w:w="709" w:type="dxa"/>
            <w:gridSpan w:val="2"/>
            <w:tcBorders>
              <w:top w:val="nil"/>
              <w:left w:val="nil"/>
              <w:bottom w:val="nil"/>
              <w:right w:val="nil"/>
            </w:tcBorders>
            <w:noWrap/>
            <w:vAlign w:val="bottom"/>
            <w:hideMark/>
          </w:tcPr>
          <w:p w:rsidR="00063BAC" w:rsidRPr="00063BAC" w:rsidRDefault="00063BAC" w:rsidP="00063BAC"/>
        </w:tc>
        <w:tc>
          <w:tcPr>
            <w:tcW w:w="1559" w:type="dxa"/>
            <w:tcBorders>
              <w:top w:val="nil"/>
              <w:left w:val="nil"/>
              <w:bottom w:val="nil"/>
              <w:right w:val="nil"/>
            </w:tcBorders>
            <w:noWrap/>
            <w:vAlign w:val="bottom"/>
            <w:hideMark/>
          </w:tcPr>
          <w:p w:rsidR="00063BAC" w:rsidRPr="00063BAC" w:rsidRDefault="00063BAC" w:rsidP="00063BAC"/>
        </w:tc>
        <w:tc>
          <w:tcPr>
            <w:tcW w:w="3119" w:type="dxa"/>
            <w:gridSpan w:val="5"/>
            <w:tcBorders>
              <w:top w:val="nil"/>
              <w:left w:val="nil"/>
              <w:bottom w:val="nil"/>
              <w:right w:val="nil"/>
            </w:tcBorders>
            <w:noWrap/>
            <w:vAlign w:val="bottom"/>
            <w:hideMark/>
          </w:tcPr>
          <w:p w:rsidR="00063BAC" w:rsidRPr="00063BAC" w:rsidRDefault="00063BAC" w:rsidP="00063BAC">
            <w:pPr>
              <w:jc w:val="both"/>
              <w:rPr>
                <w:sz w:val="16"/>
                <w:szCs w:val="16"/>
              </w:rPr>
            </w:pPr>
            <w:r w:rsidRPr="00063BAC">
              <w:rPr>
                <w:sz w:val="16"/>
                <w:szCs w:val="16"/>
              </w:rPr>
              <w:t>(тыс. рублей)</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proofErr w:type="gramStart"/>
            <w:r w:rsidRPr="00063BAC">
              <w:rPr>
                <w:sz w:val="16"/>
                <w:szCs w:val="16"/>
              </w:rPr>
              <w:t>Пр</w:t>
            </w:r>
            <w:proofErr w:type="spellEnd"/>
            <w:proofErr w:type="gramEnd"/>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ЦСР</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ВР</w:t>
            </w:r>
          </w:p>
        </w:tc>
        <w:tc>
          <w:tcPr>
            <w:tcW w:w="1559"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2020 год</w:t>
            </w:r>
          </w:p>
        </w:tc>
        <w:tc>
          <w:tcPr>
            <w:tcW w:w="1560"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2021 год</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2022 год</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1 517,89731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662,10000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1 170,80000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Совет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93 0 00 00000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на обеспечение деятельности Совета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93 1 00 01000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93 1 00 01000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Контрольно-счетная палата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Расходы на обеспечение деятельности финансовых, </w:t>
            </w:r>
            <w:r w:rsidRPr="00063BAC">
              <w:rPr>
                <w:sz w:val="16"/>
                <w:szCs w:val="16"/>
              </w:rPr>
              <w:lastRenderedPageBreak/>
              <w:t>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94 2 00 88020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06</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94 2 00 88020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272,30000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 Расходы для выполнения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Расходы на проведение выборов в представительные органы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Специальные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97 9 00 21130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97 9 00 21130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1 118,59731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647,10000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1 155,80000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 Расходы для выполнения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Членские взносы в ассоциацию поселений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1 079,59731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608,10000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1 116,80000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Прочие расходы на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173,00000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 xml:space="preserve">Расходы на выполнение решений  по судебным актам и постановлений об </w:t>
            </w:r>
            <w:proofErr w:type="spellStart"/>
            <w:r w:rsidRPr="00063BAC">
              <w:rPr>
                <w:sz w:val="16"/>
                <w:szCs w:val="16"/>
              </w:rPr>
              <w:t>адмистративном</w:t>
            </w:r>
            <w:proofErr w:type="spellEnd"/>
            <w:r w:rsidRPr="00063BAC">
              <w:rPr>
                <w:sz w:val="16"/>
                <w:szCs w:val="16"/>
              </w:rPr>
              <w:t xml:space="preserve"> нарушении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600,59731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548,59731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Возмещение расходов старосте сельского населенного пункта, связанных с осуществлением полномочий старосты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97 4 00 82230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97 4 00 82230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noWrap/>
            <w:vAlign w:val="center"/>
            <w:hideMark/>
          </w:tcPr>
          <w:p w:rsidR="00063BAC" w:rsidRPr="00063BAC" w:rsidRDefault="00063BAC" w:rsidP="00063BAC">
            <w:pPr>
              <w:jc w:val="both"/>
              <w:rPr>
                <w:sz w:val="16"/>
                <w:szCs w:val="16"/>
              </w:rPr>
            </w:pPr>
            <w:r w:rsidRPr="00063BAC">
              <w:rPr>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495,10000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1 003,80000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noWrap/>
            <w:vAlign w:val="center"/>
            <w:hideMark/>
          </w:tcPr>
          <w:p w:rsidR="00063BAC" w:rsidRPr="00063BAC" w:rsidRDefault="00063BAC" w:rsidP="00063BAC">
            <w:pPr>
              <w:jc w:val="both"/>
              <w:rPr>
                <w:sz w:val="16"/>
                <w:szCs w:val="16"/>
              </w:rPr>
            </w:pPr>
            <w:r w:rsidRPr="00063BAC">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495,10000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1 003,80000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223,40000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204,20000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212,55000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223,40000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204,20000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212,55000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на осуществление первичного воинского учета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223,40000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204,20000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212,55000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223,40000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204,20000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212,55000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182,05843</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201,90000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207,00000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41,34157</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2,30000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5,55000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389,98300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319,98300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319,98300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Подпрограмма "Озеленение, уборка мусора, пожарная безопасность на территории </w:t>
            </w:r>
            <w:r w:rsidRPr="00063BAC">
              <w:rPr>
                <w:sz w:val="16"/>
                <w:szCs w:val="16"/>
              </w:rPr>
              <w:lastRenderedPageBreak/>
              <w:t>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319,98300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319,98300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 xml:space="preserve">Муниципальная программа </w:t>
            </w:r>
            <w:r w:rsidRPr="00063BAC">
              <w:rPr>
                <w:sz w:val="16"/>
                <w:szCs w:val="16"/>
              </w:rPr>
              <w:lastRenderedPageBreak/>
              <w:t>Любытинского сельского поселения «Профилактика преступлений и правонарушений в Любытинском сельском поселении на 2020-2023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lastRenderedPageBreak/>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8 110,03976</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5 785,10000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6 033,40000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7 809,43976</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5 785,10000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6 033,40000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7 763,94250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5 785,10000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6 033,40000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7 763,94250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5 785,10000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6 033,40000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Обеспечение надлежащего содержания дорожной сети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7 763,94250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5 785,10000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6 033,40000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Субсидии бюджетам городских и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01 3 01 71520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01 3 01 71520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Содержание дорог общего пользования местного значения, находящихся в муниципальной </w:t>
            </w:r>
            <w:r w:rsidRPr="00063BAC">
              <w:rPr>
                <w:sz w:val="16"/>
                <w:szCs w:val="16"/>
              </w:rPr>
              <w:lastRenderedPageBreak/>
              <w:t xml:space="preserve">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4 500,00000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4 500,00000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01 3 01 83240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2 113,39250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1 134,55000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1 382,85000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01 3 01 83240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2 113,39250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1 134,55000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1 382,85000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r w:rsidRPr="00063BAC">
              <w:rPr>
                <w:sz w:val="16"/>
                <w:szCs w:val="16"/>
              </w:rPr>
              <w:t>Софинансирование</w:t>
            </w:r>
            <w:proofErr w:type="spellEnd"/>
            <w:r w:rsidRPr="00063BAC">
              <w:rPr>
                <w:sz w:val="16"/>
                <w:szCs w:val="16"/>
              </w:rPr>
              <w:t xml:space="preserve"> субсидии бюджетам городских и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S1520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S1520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45,49726</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Расходы на выполнение решений  по судебным актам и постановлений об административном нарушении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45,49726</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45,49726</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Обеспечение эффективности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Формирование </w:t>
            </w:r>
            <w:r w:rsidRPr="00063BAC">
              <w:rPr>
                <w:sz w:val="16"/>
                <w:szCs w:val="16"/>
              </w:rPr>
              <w:lastRenderedPageBreak/>
              <w:t>земельных участков,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lastRenderedPageBreak/>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02 0 01 21220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02 0 01 21220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17 988,50261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14 794,33200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13 416,00000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2 881,00000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2 465,00000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2 465,00000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2 881,00000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Выполнение мероприятий по обслуживанию газораспределительной сети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Компенсация затрат организациям, оказывающим гражданам услуги общих отделений бань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15 107,50261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12 329,33200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10 951,00000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13 788,07161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11 136,50000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10 951,00000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5 378,07161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2 914,60000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3 237,80000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Улучшение ландшафта, оформление существующих </w:t>
            </w:r>
            <w:proofErr w:type="spellStart"/>
            <w:r w:rsidRPr="00063BAC">
              <w:rPr>
                <w:sz w:val="16"/>
                <w:szCs w:val="16"/>
              </w:rPr>
              <w:t>старовозрастных</w:t>
            </w:r>
            <w:proofErr w:type="spellEnd"/>
            <w:r w:rsidRPr="00063BAC">
              <w:rPr>
                <w:sz w:val="16"/>
                <w:szCs w:val="16"/>
              </w:rPr>
              <w:t xml:space="preserve"> зеленых насаждений, спиливание аварийных и упавших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01 1 01 83250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01 1 01 83250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4 708,66892</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2 514,60000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2 837,80000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01 1 02 21210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01 1 02 21210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Субсидии бюджетам городских и сельских поселений Новгородской области на поддержку реализации проектов территориальных общественных </w:t>
            </w:r>
            <w:r w:rsidRPr="00063BAC">
              <w:rPr>
                <w:sz w:val="16"/>
                <w:szCs w:val="16"/>
              </w:rPr>
              <w:lastRenderedPageBreak/>
              <w:t>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lastRenderedPageBreak/>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651,00000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63BAC">
              <w:rPr>
                <w:sz w:val="16"/>
                <w:szCs w:val="16"/>
              </w:rPr>
              <w:t>коронавирусной</w:t>
            </w:r>
            <w:proofErr w:type="spellEnd"/>
            <w:r w:rsidRPr="00063BAC">
              <w:rPr>
                <w:sz w:val="16"/>
                <w:szCs w:val="16"/>
              </w:rPr>
              <w:t xml:space="preserve"> инфекции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61,66892</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61,66892</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Реализация приоритетных проектов поддержки местных инициатив (средства граждан)</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7,56000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100,44000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w:t>
            </w:r>
            <w:r w:rsidRPr="00063BAC">
              <w:rPr>
                <w:sz w:val="16"/>
                <w:szCs w:val="16"/>
              </w:rPr>
              <w:lastRenderedPageBreak/>
              <w:t>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2 921,26000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2 514,60000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2 837,80000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2 921,26000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2 514,60000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2 837,80000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r w:rsidRPr="00063BAC">
              <w:rPr>
                <w:sz w:val="16"/>
                <w:szCs w:val="16"/>
              </w:rPr>
              <w:t>Софинансирование</w:t>
            </w:r>
            <w:proofErr w:type="spellEnd"/>
            <w:r w:rsidRPr="00063BAC">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r w:rsidRPr="00063BAC">
              <w:rPr>
                <w:sz w:val="16"/>
                <w:szCs w:val="16"/>
              </w:rPr>
              <w:t>Софинансирование</w:t>
            </w:r>
            <w:proofErr w:type="spellEnd"/>
            <w:r w:rsidRPr="00063BAC">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504,74000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35,33180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469,40820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Подпрограмма «Уличное освещение территорий Любытинского сельского поселения» муниципальной </w:t>
            </w:r>
            <w:r w:rsidRPr="00063BAC">
              <w:rPr>
                <w:sz w:val="16"/>
                <w:szCs w:val="16"/>
              </w:rPr>
              <w:br/>
              <w:t xml:space="preserve">программы Любытинского сельского поселения «Благоустройство территории Любытинского </w:t>
            </w:r>
            <w:r w:rsidRPr="00063BAC">
              <w:rPr>
                <w:sz w:val="16"/>
                <w:szCs w:val="16"/>
              </w:rPr>
              <w:br/>
              <w:t>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Организация освещения улиц Любытинского сельского поселения в целях улучшения условий проживания жителей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lastRenderedPageBreak/>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1 192,83200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Федеральный проект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1 192,83200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Субсидии на реализацию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55550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1 192,83200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55550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1192,832</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Выполнение мероприятий  по молодежной политике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41,00000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Расходы по обеспечению </w:t>
            </w:r>
            <w:r w:rsidRPr="00063BAC">
              <w:rPr>
                <w:sz w:val="16"/>
                <w:szCs w:val="16"/>
              </w:rPr>
              <w:lastRenderedPageBreak/>
              <w:t>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Выполнение мероприятий  по культуре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по пенсионному обеспечению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356,90000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348,70000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348,70000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Выполнение мероприятий  по физической культуре и спорту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17,05000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12,95000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gridAfter w:val="1"/>
          <w:wAfter w:w="350" w:type="dxa"/>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28 668,32268</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21 994,93200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21 381,95000</w:t>
            </w:r>
          </w:p>
        </w:tc>
      </w:tr>
    </w:tbl>
    <w:p w:rsidR="00063BAC" w:rsidRPr="00063BAC" w:rsidRDefault="00063BAC" w:rsidP="00063BAC">
      <w:pPr>
        <w:jc w:val="both"/>
        <w:rPr>
          <w:color w:val="000000"/>
          <w:sz w:val="16"/>
          <w:szCs w:val="16"/>
        </w:rPr>
      </w:pPr>
    </w:p>
    <w:p w:rsidR="00063BAC" w:rsidRPr="00063BAC" w:rsidRDefault="00063BAC" w:rsidP="00063BAC">
      <w:pPr>
        <w:ind w:firstLine="709"/>
        <w:jc w:val="both"/>
        <w:rPr>
          <w:color w:val="000000"/>
          <w:sz w:val="16"/>
          <w:szCs w:val="16"/>
        </w:rPr>
      </w:pPr>
      <w:bookmarkStart w:id="3" w:name="RANGE!A1:H141"/>
      <w:bookmarkStart w:id="4" w:name="RANGE!A1:H140"/>
      <w:bookmarkStart w:id="5" w:name="RANGE!A1:H135"/>
      <w:bookmarkEnd w:id="3"/>
      <w:bookmarkEnd w:id="4"/>
      <w:bookmarkEnd w:id="5"/>
      <w:r w:rsidRPr="00063BAC">
        <w:rPr>
          <w:color w:val="000000"/>
          <w:sz w:val="16"/>
          <w:szCs w:val="16"/>
        </w:rPr>
        <w:t>2.   Приложение 8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99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1345"/>
        <w:gridCol w:w="357"/>
        <w:gridCol w:w="567"/>
        <w:gridCol w:w="567"/>
        <w:gridCol w:w="69"/>
        <w:gridCol w:w="470"/>
        <w:gridCol w:w="170"/>
        <w:gridCol w:w="340"/>
        <w:gridCol w:w="576"/>
        <w:gridCol w:w="643"/>
        <w:gridCol w:w="838"/>
        <w:gridCol w:w="724"/>
        <w:gridCol w:w="818"/>
        <w:gridCol w:w="743"/>
      </w:tblGrid>
      <w:tr w:rsidR="00063BAC" w:rsidRPr="00063BAC" w:rsidTr="00063BAC">
        <w:trPr>
          <w:trHeight w:val="20"/>
        </w:trPr>
        <w:tc>
          <w:tcPr>
            <w:tcW w:w="3060" w:type="dxa"/>
            <w:gridSpan w:val="2"/>
            <w:tcBorders>
              <w:top w:val="nil"/>
              <w:left w:val="nil"/>
              <w:bottom w:val="nil"/>
              <w:right w:val="nil"/>
            </w:tcBorders>
            <w:vAlign w:val="bottom"/>
            <w:hideMark/>
          </w:tcPr>
          <w:p w:rsidR="00063BAC" w:rsidRPr="00063BAC" w:rsidRDefault="00063BAC" w:rsidP="00063BAC">
            <w:bookmarkStart w:id="6" w:name="RANGE!A1:H183"/>
            <w:bookmarkStart w:id="7" w:name="RANGE!A1:H163"/>
            <w:bookmarkEnd w:id="6"/>
            <w:bookmarkEnd w:id="7"/>
          </w:p>
        </w:tc>
        <w:tc>
          <w:tcPr>
            <w:tcW w:w="1560" w:type="dxa"/>
            <w:gridSpan w:val="4"/>
            <w:tcBorders>
              <w:top w:val="nil"/>
              <w:left w:val="nil"/>
              <w:bottom w:val="nil"/>
              <w:right w:val="nil"/>
            </w:tcBorders>
            <w:vAlign w:val="bottom"/>
            <w:hideMark/>
          </w:tcPr>
          <w:p w:rsidR="00063BAC" w:rsidRPr="00063BAC" w:rsidRDefault="00063BAC" w:rsidP="00063BAC"/>
        </w:tc>
        <w:tc>
          <w:tcPr>
            <w:tcW w:w="5318" w:type="dxa"/>
            <w:gridSpan w:val="9"/>
            <w:tcBorders>
              <w:top w:val="nil"/>
              <w:left w:val="nil"/>
              <w:bottom w:val="nil"/>
              <w:right w:val="nil"/>
            </w:tcBorders>
            <w:vAlign w:val="bottom"/>
            <w:hideMark/>
          </w:tcPr>
          <w:p w:rsidR="00063BAC" w:rsidRPr="00063BAC" w:rsidRDefault="00063BAC" w:rsidP="00063BAC"/>
        </w:tc>
      </w:tr>
      <w:tr w:rsidR="00063BAC" w:rsidRPr="00063BAC" w:rsidTr="00063BAC">
        <w:trPr>
          <w:trHeight w:val="20"/>
        </w:trPr>
        <w:tc>
          <w:tcPr>
            <w:tcW w:w="3060" w:type="dxa"/>
            <w:gridSpan w:val="2"/>
            <w:tcBorders>
              <w:top w:val="nil"/>
              <w:left w:val="nil"/>
              <w:bottom w:val="nil"/>
              <w:right w:val="nil"/>
            </w:tcBorders>
            <w:vAlign w:val="bottom"/>
            <w:hideMark/>
          </w:tcPr>
          <w:p w:rsidR="00063BAC" w:rsidRPr="00063BAC" w:rsidRDefault="00063BAC" w:rsidP="00063BAC"/>
        </w:tc>
        <w:tc>
          <w:tcPr>
            <w:tcW w:w="1560" w:type="dxa"/>
            <w:gridSpan w:val="4"/>
            <w:tcBorders>
              <w:top w:val="nil"/>
              <w:left w:val="nil"/>
              <w:bottom w:val="nil"/>
              <w:right w:val="nil"/>
            </w:tcBorders>
            <w:vAlign w:val="bottom"/>
            <w:hideMark/>
          </w:tcPr>
          <w:p w:rsidR="00063BAC" w:rsidRPr="00063BAC" w:rsidRDefault="00063BAC" w:rsidP="00063BAC"/>
        </w:tc>
        <w:tc>
          <w:tcPr>
            <w:tcW w:w="470" w:type="dxa"/>
            <w:tcBorders>
              <w:top w:val="nil"/>
              <w:left w:val="nil"/>
              <w:bottom w:val="nil"/>
              <w:right w:val="nil"/>
            </w:tcBorders>
            <w:vAlign w:val="bottom"/>
            <w:hideMark/>
          </w:tcPr>
          <w:p w:rsidR="00063BAC" w:rsidRPr="00063BAC" w:rsidRDefault="00063BAC" w:rsidP="00063BAC"/>
        </w:tc>
        <w:tc>
          <w:tcPr>
            <w:tcW w:w="510" w:type="dxa"/>
            <w:gridSpan w:val="2"/>
            <w:tcBorders>
              <w:top w:val="nil"/>
              <w:left w:val="nil"/>
              <w:bottom w:val="nil"/>
              <w:right w:val="nil"/>
            </w:tcBorders>
            <w:vAlign w:val="bottom"/>
            <w:hideMark/>
          </w:tcPr>
          <w:p w:rsidR="00063BAC" w:rsidRPr="00063BAC" w:rsidRDefault="00063BAC" w:rsidP="00063BAC"/>
        </w:tc>
        <w:tc>
          <w:tcPr>
            <w:tcW w:w="576" w:type="dxa"/>
            <w:tcBorders>
              <w:top w:val="nil"/>
              <w:left w:val="nil"/>
              <w:bottom w:val="nil"/>
              <w:right w:val="nil"/>
            </w:tcBorders>
            <w:vAlign w:val="bottom"/>
            <w:hideMark/>
          </w:tcPr>
          <w:p w:rsidR="00063BAC" w:rsidRPr="00063BAC" w:rsidRDefault="00063BAC" w:rsidP="00063BAC"/>
        </w:tc>
        <w:tc>
          <w:tcPr>
            <w:tcW w:w="1480" w:type="dxa"/>
            <w:gridSpan w:val="2"/>
            <w:tcBorders>
              <w:top w:val="nil"/>
              <w:left w:val="nil"/>
              <w:bottom w:val="nil"/>
              <w:right w:val="nil"/>
            </w:tcBorders>
            <w:vAlign w:val="bottom"/>
            <w:hideMark/>
          </w:tcPr>
          <w:p w:rsidR="00063BAC" w:rsidRPr="00063BAC" w:rsidRDefault="00063BAC" w:rsidP="00063BAC"/>
        </w:tc>
        <w:tc>
          <w:tcPr>
            <w:tcW w:w="2282" w:type="dxa"/>
            <w:gridSpan w:val="3"/>
            <w:tcBorders>
              <w:top w:val="nil"/>
              <w:left w:val="nil"/>
              <w:bottom w:val="nil"/>
              <w:right w:val="nil"/>
            </w:tcBorders>
            <w:noWrap/>
            <w:vAlign w:val="bottom"/>
            <w:hideMark/>
          </w:tcPr>
          <w:p w:rsidR="00063BAC" w:rsidRPr="00063BAC" w:rsidRDefault="00063BAC" w:rsidP="00063BAC">
            <w:pPr>
              <w:jc w:val="both"/>
              <w:rPr>
                <w:sz w:val="16"/>
                <w:szCs w:val="16"/>
              </w:rPr>
            </w:pPr>
            <w:r w:rsidRPr="00063BAC">
              <w:rPr>
                <w:sz w:val="16"/>
                <w:szCs w:val="16"/>
              </w:rPr>
              <w:t xml:space="preserve">                     Приложение 8</w:t>
            </w:r>
          </w:p>
        </w:tc>
      </w:tr>
      <w:tr w:rsidR="00063BAC" w:rsidRPr="00063BAC" w:rsidTr="00063BAC">
        <w:trPr>
          <w:trHeight w:val="20"/>
        </w:trPr>
        <w:tc>
          <w:tcPr>
            <w:tcW w:w="3060" w:type="dxa"/>
            <w:gridSpan w:val="2"/>
            <w:tcBorders>
              <w:top w:val="nil"/>
              <w:left w:val="nil"/>
              <w:bottom w:val="nil"/>
              <w:right w:val="nil"/>
            </w:tcBorders>
            <w:vAlign w:val="bottom"/>
            <w:hideMark/>
          </w:tcPr>
          <w:p w:rsidR="00063BAC" w:rsidRPr="00063BAC" w:rsidRDefault="00063BAC" w:rsidP="00063BAC"/>
        </w:tc>
        <w:tc>
          <w:tcPr>
            <w:tcW w:w="6878" w:type="dxa"/>
            <w:gridSpan w:val="13"/>
            <w:tcBorders>
              <w:top w:val="nil"/>
              <w:left w:val="nil"/>
              <w:bottom w:val="nil"/>
              <w:right w:val="nil"/>
            </w:tcBorders>
            <w:vAlign w:val="bottom"/>
            <w:hideMark/>
          </w:tcPr>
          <w:p w:rsidR="00063BAC" w:rsidRPr="00063BAC" w:rsidRDefault="00063BAC" w:rsidP="00063BAC">
            <w:pPr>
              <w:jc w:val="both"/>
              <w:rPr>
                <w:sz w:val="16"/>
                <w:szCs w:val="16"/>
              </w:rPr>
            </w:pPr>
            <w:r w:rsidRPr="00063BAC">
              <w:rPr>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w:t>
            </w:r>
          </w:p>
          <w:p w:rsidR="00063BAC" w:rsidRPr="00063BAC" w:rsidRDefault="00063BAC" w:rsidP="00063BAC">
            <w:pPr>
              <w:jc w:val="both"/>
              <w:rPr>
                <w:sz w:val="16"/>
                <w:szCs w:val="16"/>
              </w:rPr>
            </w:pPr>
            <w:r w:rsidRPr="00063BAC">
              <w:rPr>
                <w:sz w:val="16"/>
                <w:szCs w:val="16"/>
              </w:rPr>
              <w:t>от 04.12.2020 года №15</w:t>
            </w:r>
          </w:p>
        </w:tc>
      </w:tr>
      <w:tr w:rsidR="00063BAC" w:rsidRPr="00063BAC" w:rsidTr="00063BAC">
        <w:trPr>
          <w:trHeight w:val="20"/>
        </w:trPr>
        <w:tc>
          <w:tcPr>
            <w:tcW w:w="3060" w:type="dxa"/>
            <w:gridSpan w:val="2"/>
            <w:tcBorders>
              <w:top w:val="nil"/>
              <w:left w:val="nil"/>
              <w:bottom w:val="nil"/>
              <w:right w:val="nil"/>
            </w:tcBorders>
            <w:vAlign w:val="bottom"/>
            <w:hideMark/>
          </w:tcPr>
          <w:p w:rsidR="00063BAC" w:rsidRPr="00063BAC" w:rsidRDefault="00063BAC" w:rsidP="00063BAC"/>
        </w:tc>
        <w:tc>
          <w:tcPr>
            <w:tcW w:w="1560" w:type="dxa"/>
            <w:gridSpan w:val="4"/>
            <w:tcBorders>
              <w:top w:val="nil"/>
              <w:left w:val="nil"/>
              <w:bottom w:val="nil"/>
              <w:right w:val="nil"/>
            </w:tcBorders>
            <w:vAlign w:val="bottom"/>
            <w:hideMark/>
          </w:tcPr>
          <w:p w:rsidR="00063BAC" w:rsidRPr="00063BAC" w:rsidRDefault="00063BAC" w:rsidP="00063BAC"/>
        </w:tc>
        <w:tc>
          <w:tcPr>
            <w:tcW w:w="470" w:type="dxa"/>
            <w:tcBorders>
              <w:top w:val="nil"/>
              <w:left w:val="nil"/>
              <w:bottom w:val="nil"/>
              <w:right w:val="nil"/>
            </w:tcBorders>
            <w:vAlign w:val="bottom"/>
            <w:hideMark/>
          </w:tcPr>
          <w:p w:rsidR="00063BAC" w:rsidRPr="00063BAC" w:rsidRDefault="00063BAC" w:rsidP="00063BAC"/>
        </w:tc>
        <w:tc>
          <w:tcPr>
            <w:tcW w:w="510" w:type="dxa"/>
            <w:gridSpan w:val="2"/>
            <w:tcBorders>
              <w:top w:val="nil"/>
              <w:left w:val="nil"/>
              <w:bottom w:val="nil"/>
              <w:right w:val="nil"/>
            </w:tcBorders>
            <w:vAlign w:val="bottom"/>
            <w:hideMark/>
          </w:tcPr>
          <w:p w:rsidR="00063BAC" w:rsidRPr="00063BAC" w:rsidRDefault="00063BAC" w:rsidP="00063BAC"/>
        </w:tc>
        <w:tc>
          <w:tcPr>
            <w:tcW w:w="576" w:type="dxa"/>
            <w:tcBorders>
              <w:top w:val="nil"/>
              <w:left w:val="nil"/>
              <w:bottom w:val="nil"/>
              <w:right w:val="nil"/>
            </w:tcBorders>
            <w:vAlign w:val="bottom"/>
            <w:hideMark/>
          </w:tcPr>
          <w:p w:rsidR="00063BAC" w:rsidRPr="00063BAC" w:rsidRDefault="00063BAC" w:rsidP="00063BAC"/>
        </w:tc>
        <w:tc>
          <w:tcPr>
            <w:tcW w:w="1480" w:type="dxa"/>
            <w:gridSpan w:val="2"/>
            <w:tcBorders>
              <w:top w:val="nil"/>
              <w:left w:val="nil"/>
              <w:bottom w:val="nil"/>
              <w:right w:val="nil"/>
            </w:tcBorders>
            <w:vAlign w:val="bottom"/>
            <w:hideMark/>
          </w:tcPr>
          <w:p w:rsidR="00063BAC" w:rsidRPr="00063BAC" w:rsidRDefault="00063BAC" w:rsidP="00063BAC"/>
        </w:tc>
        <w:tc>
          <w:tcPr>
            <w:tcW w:w="1540" w:type="dxa"/>
            <w:gridSpan w:val="2"/>
            <w:tcBorders>
              <w:top w:val="nil"/>
              <w:left w:val="nil"/>
              <w:bottom w:val="nil"/>
              <w:right w:val="nil"/>
            </w:tcBorders>
            <w:vAlign w:val="bottom"/>
            <w:hideMark/>
          </w:tcPr>
          <w:p w:rsidR="00063BAC" w:rsidRPr="00063BAC" w:rsidRDefault="00063BAC" w:rsidP="00063BAC"/>
        </w:tc>
        <w:tc>
          <w:tcPr>
            <w:tcW w:w="742" w:type="dxa"/>
            <w:tcBorders>
              <w:top w:val="nil"/>
              <w:left w:val="nil"/>
              <w:bottom w:val="nil"/>
              <w:right w:val="nil"/>
            </w:tcBorders>
            <w:vAlign w:val="bottom"/>
            <w:hideMark/>
          </w:tcPr>
          <w:p w:rsidR="00063BAC" w:rsidRPr="00063BAC" w:rsidRDefault="00063BAC" w:rsidP="00063BAC"/>
        </w:tc>
      </w:tr>
      <w:tr w:rsidR="00063BAC" w:rsidRPr="00063BAC" w:rsidTr="00063BAC">
        <w:trPr>
          <w:trHeight w:val="20"/>
        </w:trPr>
        <w:tc>
          <w:tcPr>
            <w:tcW w:w="9938" w:type="dxa"/>
            <w:gridSpan w:val="15"/>
            <w:tcBorders>
              <w:top w:val="nil"/>
              <w:left w:val="nil"/>
              <w:bottom w:val="nil"/>
              <w:right w:val="nil"/>
            </w:tcBorders>
            <w:vAlign w:val="bottom"/>
            <w:hideMark/>
          </w:tcPr>
          <w:p w:rsidR="00063BAC" w:rsidRPr="00063BAC" w:rsidRDefault="00063BAC" w:rsidP="00063BAC">
            <w:pPr>
              <w:jc w:val="both"/>
              <w:rPr>
                <w:sz w:val="16"/>
                <w:szCs w:val="16"/>
              </w:rPr>
            </w:pPr>
            <w:r w:rsidRPr="00063BAC">
              <w:rPr>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063BAC">
              <w:rPr>
                <w:sz w:val="16"/>
                <w:szCs w:val="16"/>
              </w:rPr>
              <w:t>видов расходов классификации расходов бюджета</w:t>
            </w:r>
            <w:proofErr w:type="gramEnd"/>
            <w:r w:rsidRPr="00063BAC">
              <w:rPr>
                <w:sz w:val="16"/>
                <w:szCs w:val="16"/>
              </w:rPr>
              <w:t xml:space="preserve"> Любытинского сельского  поселения на 2020 год и на плановый период 2021 и 2022 годов</w:t>
            </w:r>
          </w:p>
        </w:tc>
      </w:tr>
      <w:tr w:rsidR="00063BAC" w:rsidRPr="00063BAC" w:rsidTr="00063BAC">
        <w:trPr>
          <w:trHeight w:val="20"/>
        </w:trPr>
        <w:tc>
          <w:tcPr>
            <w:tcW w:w="1716" w:type="dxa"/>
            <w:tcBorders>
              <w:top w:val="nil"/>
              <w:left w:val="nil"/>
              <w:bottom w:val="single" w:sz="4" w:space="0" w:color="auto"/>
              <w:right w:val="nil"/>
            </w:tcBorders>
            <w:noWrap/>
            <w:vAlign w:val="bottom"/>
            <w:hideMark/>
          </w:tcPr>
          <w:p w:rsidR="00063BAC" w:rsidRPr="00063BAC" w:rsidRDefault="00063BAC" w:rsidP="00063BAC"/>
        </w:tc>
        <w:tc>
          <w:tcPr>
            <w:tcW w:w="1701" w:type="dxa"/>
            <w:gridSpan w:val="2"/>
            <w:tcBorders>
              <w:top w:val="nil"/>
              <w:left w:val="nil"/>
              <w:bottom w:val="single" w:sz="4" w:space="0" w:color="auto"/>
              <w:right w:val="nil"/>
            </w:tcBorders>
            <w:noWrap/>
            <w:vAlign w:val="bottom"/>
            <w:hideMark/>
          </w:tcPr>
          <w:p w:rsidR="00063BAC" w:rsidRPr="00063BAC" w:rsidRDefault="00063BAC" w:rsidP="00063BAC"/>
        </w:tc>
        <w:tc>
          <w:tcPr>
            <w:tcW w:w="567" w:type="dxa"/>
            <w:tcBorders>
              <w:top w:val="nil"/>
              <w:left w:val="nil"/>
              <w:bottom w:val="single" w:sz="4" w:space="0" w:color="auto"/>
              <w:right w:val="nil"/>
            </w:tcBorders>
            <w:noWrap/>
            <w:vAlign w:val="bottom"/>
            <w:hideMark/>
          </w:tcPr>
          <w:p w:rsidR="00063BAC" w:rsidRPr="00063BAC" w:rsidRDefault="00063BAC" w:rsidP="00063BAC"/>
        </w:tc>
        <w:tc>
          <w:tcPr>
            <w:tcW w:w="5954" w:type="dxa"/>
            <w:gridSpan w:val="11"/>
            <w:tcBorders>
              <w:top w:val="nil"/>
              <w:left w:val="nil"/>
              <w:bottom w:val="single" w:sz="4" w:space="0" w:color="auto"/>
              <w:right w:val="nil"/>
            </w:tcBorders>
            <w:noWrap/>
            <w:vAlign w:val="bottom"/>
            <w:hideMark/>
          </w:tcPr>
          <w:p w:rsidR="00063BAC" w:rsidRPr="00063BAC" w:rsidRDefault="00063BAC" w:rsidP="00063BAC">
            <w:pPr>
              <w:jc w:val="both"/>
              <w:rPr>
                <w:sz w:val="16"/>
                <w:szCs w:val="16"/>
              </w:rPr>
            </w:pPr>
            <w:r w:rsidRPr="00063BAC">
              <w:rPr>
                <w:sz w:val="16"/>
                <w:szCs w:val="16"/>
              </w:rPr>
              <w:t>Сумма (тыс. рублей)</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Наименование</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proofErr w:type="gramStart"/>
            <w:r w:rsidRPr="00063BAC">
              <w:rPr>
                <w:sz w:val="16"/>
                <w:szCs w:val="16"/>
              </w:rPr>
              <w:t>Пр</w:t>
            </w:r>
            <w:proofErr w:type="spellEnd"/>
            <w:proofErr w:type="gramEnd"/>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ВР</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2020 год</w:t>
            </w:r>
          </w:p>
        </w:tc>
        <w:tc>
          <w:tcPr>
            <w:tcW w:w="1560"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2021 год</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2022 год</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 xml:space="preserve">Муниципальная  программа </w:t>
            </w:r>
            <w:r w:rsidRPr="00063BAC">
              <w:rPr>
                <w:b/>
                <w:bCs/>
                <w:sz w:val="16"/>
                <w:szCs w:val="16"/>
              </w:rPr>
              <w:lastRenderedPageBreak/>
              <w:t>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lastRenderedPageBreak/>
              <w:t>01 0 00 00000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21 871,99711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17 040,60000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17 103,40000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lastRenderedPageBreak/>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5 698,05461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3 033,60000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3 356,80000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01 1 01 00000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669,40269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400,00000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Улучшение ландшафта, оформление существующих </w:t>
            </w:r>
            <w:proofErr w:type="spellStart"/>
            <w:r w:rsidRPr="00063BAC">
              <w:rPr>
                <w:sz w:val="16"/>
                <w:szCs w:val="16"/>
              </w:rPr>
              <w:t>старовозрастных</w:t>
            </w:r>
            <w:proofErr w:type="spellEnd"/>
            <w:r w:rsidRPr="00063BAC">
              <w:rPr>
                <w:sz w:val="16"/>
                <w:szCs w:val="16"/>
              </w:rPr>
              <w:t xml:space="preserve"> зеленых насаждений, спиливание аварийных и упавших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01 1 01 83250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669,40269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400,00000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01 1 02 00000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5 028,65192</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2 633,60000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2 956,80000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01 1 02 21210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Жилищно-коммунальное </w:t>
            </w:r>
            <w:r w:rsidRPr="00063BAC">
              <w:rPr>
                <w:sz w:val="16"/>
                <w:szCs w:val="16"/>
              </w:rPr>
              <w:lastRenderedPageBreak/>
              <w:t>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01 1 02 21210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01 1 02 21210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Премии и гранты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01 1 02 21210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338,98300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Национальная безопасность и правоохранительная деятельность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Обеспечение пожарной безопасности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200,98300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5002F</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w:t>
            </w:r>
            <w:r w:rsidRPr="00063BAC">
              <w:rPr>
                <w:sz w:val="16"/>
                <w:szCs w:val="16"/>
              </w:rPr>
              <w:lastRenderedPageBreak/>
              <w:t>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lastRenderedPageBreak/>
              <w:t>01 1 02 75260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lastRenderedPageBreak/>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Бюджетные инвестиции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651,00000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63BAC">
              <w:rPr>
                <w:sz w:val="16"/>
                <w:szCs w:val="16"/>
              </w:rPr>
              <w:t>коронавирусной</w:t>
            </w:r>
            <w:proofErr w:type="spellEnd"/>
            <w:r w:rsidRPr="00063BAC">
              <w:rPr>
                <w:sz w:val="16"/>
                <w:szCs w:val="16"/>
              </w:rPr>
              <w:t xml:space="preserve"> инфекции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61,66892</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61,66892</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61,66892</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01 1 02 75290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61,66892</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Реализация приоритетных проектов поддержки местных инициатив (средства граждан)</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7,56000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Бюджетные инвестиции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01 1 02 85260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100,44000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3 040,26000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2 633,60000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2 956,80000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lastRenderedPageBreak/>
              <w:t>Национальная безопасность и правоохранительная деятельность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Обеспечение пожарной безопасности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2 921,26000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2 514,60000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2 837,80000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2 921,26000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2 514,60000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2 837,80000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2 921,26000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2 514,60000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2 837,80000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r w:rsidRPr="00063BAC">
              <w:rPr>
                <w:sz w:val="16"/>
                <w:szCs w:val="16"/>
              </w:rPr>
              <w:t>Софинансирование</w:t>
            </w:r>
            <w:proofErr w:type="spellEnd"/>
            <w:r w:rsidRPr="00063BAC">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S2090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r w:rsidRPr="00063BAC">
              <w:rPr>
                <w:sz w:val="16"/>
                <w:szCs w:val="16"/>
              </w:rPr>
              <w:t>Софинансирование</w:t>
            </w:r>
            <w:proofErr w:type="spellEnd"/>
            <w:r w:rsidRPr="00063BAC">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504,74000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504,74000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504,74000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35,33180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Бюджетные инвестиции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1 02 S5260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469,40820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 xml:space="preserve">Подпрограмма «Уличное освещение территорий Любытинского сельского поселения» </w:t>
            </w:r>
            <w:r w:rsidRPr="00063BAC">
              <w:rPr>
                <w:b/>
                <w:bCs/>
                <w:sz w:val="16"/>
                <w:szCs w:val="16"/>
              </w:rPr>
              <w:lastRenderedPageBreak/>
              <w:t xml:space="preserve">муниципальной </w:t>
            </w:r>
            <w:r w:rsidRPr="00063BAC">
              <w:rPr>
                <w:b/>
                <w:bCs/>
                <w:sz w:val="16"/>
                <w:szCs w:val="16"/>
              </w:rPr>
              <w:br/>
              <w:t xml:space="preserve">программы Любытинского сельского поселения «Благоустройство территории Любытинского </w:t>
            </w:r>
            <w:r w:rsidRPr="00063BAC">
              <w:rPr>
                <w:b/>
                <w:bCs/>
                <w:sz w:val="16"/>
                <w:szCs w:val="16"/>
              </w:rPr>
              <w:br/>
              <w:t>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lastRenderedPageBreak/>
              <w:t>01 2 00 00000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8 221,90000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7 713,20000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8 410,00000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8 221,90000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7 713,20000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01 3 00 00000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7 763,94250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5 785,10000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6 033,40000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Обеспечение надлежащего содержания дорожной сети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7 763,94250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5 785,10000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6 033,40000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Субсидии бюджетам городских и сельских поселений на формирование муниципальных дорожных фондов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Иные закупки </w:t>
            </w:r>
            <w:r w:rsidRPr="00063BAC">
              <w:rPr>
                <w:sz w:val="16"/>
                <w:szCs w:val="16"/>
              </w:rPr>
              <w:lastRenderedPageBreak/>
              <w:t>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01 3 01 71520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1 093,00000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proofErr w:type="spellStart"/>
            <w:r w:rsidRPr="00063BAC">
              <w:rPr>
                <w:sz w:val="16"/>
                <w:szCs w:val="16"/>
              </w:rPr>
              <w:t>Софинансирование</w:t>
            </w:r>
            <w:proofErr w:type="spellEnd"/>
            <w:r w:rsidRPr="00063BAC">
              <w:rPr>
                <w:sz w:val="16"/>
                <w:szCs w:val="16"/>
              </w:rPr>
              <w:t xml:space="preserve"> субсидии бюджетам городских и сельских поселений на формирование муниципальных дорожных фондов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S1520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57,55000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4 500,00000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4 500,00000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4 500,00000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4 500,00000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3 500,00000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2 113,39250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1 134,55000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1 382,85000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2 113,39250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1 134,55000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1 382,85000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2 113,39250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1 134,55000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1 382,85000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01 3 01 83240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2 113,39250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1 134,55000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1 382,85000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Обеспечение эффективности использования муниципального имущества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02 0 01 00000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Формирование земельных участков, находящихся в собственности </w:t>
            </w:r>
            <w:r w:rsidRPr="00063BAC">
              <w:rPr>
                <w:sz w:val="16"/>
                <w:szCs w:val="16"/>
              </w:rPr>
              <w:lastRenderedPageBreak/>
              <w:t>поселения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lastRenderedPageBreak/>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lastRenderedPageBreak/>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Другие вопросы в области национальной экономики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Федеральный проект «Формирование комфортной городской среды»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Субсидии на реализацию программ формирования современной городской среды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55550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55550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Благоустройство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55550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1 192,83200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 0 F2 55550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1 319,43100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1192,832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Национальная безопасность и правоохранительная деятельность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Другие вопросы в области национальной безопасности и правоохранительной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Иные закупки товаров, работ и услуг для </w:t>
            </w:r>
            <w:r w:rsidRPr="00063BAC">
              <w:rPr>
                <w:sz w:val="16"/>
                <w:szCs w:val="16"/>
              </w:rPr>
              <w:lastRenderedPageBreak/>
              <w:t>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04 0 00 99990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Итого программных расходов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23 562,02811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18 233,43200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17 103,40000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Расходы на осуществление первичного воинского учета, не отнесенные к программам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82 0 00 00000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223,40000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204,20000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212,55000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Осуществление первичного воинского учета на территориях, где отсутствуют военные комиссариаты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223,40000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204,20000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212,55000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Национальная оборона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223,40000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204,20000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212,55000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Мобилизационная и вневойсковая подготовка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223,40000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204,20000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212,55000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на выплаты персоналу государственных (муниципальных) органов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182,05843</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207,00000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82 1 00 51180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41,34157</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92 0 00 00000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352,20000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Доплаты к пенсиям муниципальных служащих</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Пенсионное обеспечение</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по пенсионному обеспечению</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352,20000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Публичные нормативные социальные выплаты гражданам</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92 2 00 62010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356,90000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348,70000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348,70000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Совет депутатов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93 0 00 00000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на обеспечение деятельности Совета депутатов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Функционирование законодательных (представительных) органов </w:t>
            </w:r>
            <w:r w:rsidRPr="00063BAC">
              <w:rPr>
                <w:sz w:val="16"/>
                <w:szCs w:val="16"/>
              </w:rPr>
              <w:lastRenderedPageBreak/>
              <w:t>государственной власти и представительных органов муниципальных образований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lastRenderedPageBreak/>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lastRenderedPageBreak/>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Контрольно-счетная палата Любытинского муниципального района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94 0 00 00000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112,00000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06</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межбюджетные трансферты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94 2 00 88020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06</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 xml:space="preserve"> Расходы для выполнения других общегосударственных вопросов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96 0 00 00000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311,30000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39,00000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Членские взносы в ассоциацию поселений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Уплата налогов, сборов и иных платежей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39,00000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Расходы на проведение выборов в представительные органы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Обеспечение проведения выборов и референдумов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Специальные расходы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96 1 00 82220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880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272,30000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4 094,09457</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3 161,10000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3 669,80000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Прочие расходы на выполнение функций органов местного </w:t>
            </w:r>
            <w:r w:rsidRPr="00063BAC">
              <w:rPr>
                <w:sz w:val="16"/>
                <w:szCs w:val="16"/>
              </w:rPr>
              <w:lastRenderedPageBreak/>
              <w:t xml:space="preserve">самоуправления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173,00000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173,00000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173,00000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113,00000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140,00000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Уплата налогов, сборов и иных платежей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33,00000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Расходы на выполнение решений  по судебным актам и постановлений об административном нарушении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646,09457</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600,59731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600,59731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548,59731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Исполнение судебных актов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830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Уплата налогов, сборов и иных платежей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50,00000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45,49726</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45,49726</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97 2 00 99990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45,49726</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Выполнение мероприятий  по молодежной политике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Образование</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Молодежная политика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07</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7,00000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Выполнение мероприятий  по культуре</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Культура, кинематография</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Другие вопросы в области культуры,  кинематографии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 xml:space="preserve">Выполнение </w:t>
            </w:r>
            <w:r w:rsidRPr="00063BAC">
              <w:rPr>
                <w:sz w:val="16"/>
                <w:szCs w:val="16"/>
              </w:rPr>
              <w:lastRenderedPageBreak/>
              <w:t>мероприятий  по физической культуре и спорту</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lastRenderedPageBreak/>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lastRenderedPageBreak/>
              <w:t>Физическая культура и спорт</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Физическая культура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17,05000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Премии и гранты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97 3 00 84330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12,95000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center"/>
            <w:hideMark/>
          </w:tcPr>
          <w:p w:rsidR="00063BAC" w:rsidRPr="00063BAC" w:rsidRDefault="00063BAC" w:rsidP="00063BAC">
            <w:pPr>
              <w:jc w:val="both"/>
              <w:rPr>
                <w:sz w:val="16"/>
                <w:szCs w:val="16"/>
              </w:rPr>
            </w:pPr>
            <w:r w:rsidRPr="00063BAC">
              <w:rPr>
                <w:sz w:val="16"/>
                <w:szCs w:val="16"/>
              </w:rPr>
              <w:t>Возмещение расходов старосте сельского населенного пункта, связанных с осуществлением полномочий старосты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97 4 00 82230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306,00000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Выполнение мероприятий по обслуживанию газораспределительной сети</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Иные закупки товаров, работ и услуг для обеспечения государственных (муниципальных) нужд</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416,00000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Компенсация затрат организациям, оказывающим гражданам услуги общих отделений бань</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063BAC">
              <w:rPr>
                <w:sz w:val="16"/>
                <w:szCs w:val="16"/>
              </w:rPr>
              <w:lastRenderedPageBreak/>
              <w:t>товаров, работ, услуг</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97 5 00 21260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2 465,00000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sz w:val="16"/>
                <w:szCs w:val="16"/>
              </w:rPr>
            </w:pPr>
            <w:r w:rsidRPr="00063BAC">
              <w:rPr>
                <w:sz w:val="16"/>
                <w:szCs w:val="16"/>
              </w:rPr>
              <w:t>Резервные фонды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Резервные фонды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Резервные средства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870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10,00000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Условно утвержденные расходы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1 003,80000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1 003,80000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sz w:val="16"/>
                <w:szCs w:val="16"/>
              </w:rPr>
            </w:pPr>
            <w:r w:rsidRPr="00063BAC">
              <w:rPr>
                <w:sz w:val="16"/>
                <w:szCs w:val="16"/>
              </w:rPr>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1 003,80000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Резервные средства</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870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495,10000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sz w:val="16"/>
                <w:szCs w:val="16"/>
              </w:rPr>
            </w:pPr>
            <w:r w:rsidRPr="00063BAC">
              <w:rPr>
                <w:sz w:val="16"/>
                <w:szCs w:val="16"/>
              </w:rPr>
              <w:t>1 003,80000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hideMark/>
          </w:tcPr>
          <w:p w:rsidR="00063BAC" w:rsidRPr="00063BAC" w:rsidRDefault="00063BAC" w:rsidP="00063BAC">
            <w:pPr>
              <w:jc w:val="both"/>
              <w:rPr>
                <w:b/>
                <w:bCs/>
                <w:sz w:val="16"/>
                <w:szCs w:val="16"/>
              </w:rPr>
            </w:pPr>
            <w:r w:rsidRPr="00063BAC">
              <w:rPr>
                <w:b/>
                <w:bCs/>
                <w:sz w:val="16"/>
                <w:szCs w:val="16"/>
              </w:rPr>
              <w:t>Итого непрограммных расходов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5 106,29457</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3 761,50000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4 278,55000</w:t>
            </w:r>
          </w:p>
        </w:tc>
      </w:tr>
      <w:tr w:rsidR="00063BAC" w:rsidRPr="00063BAC" w:rsidTr="00063BAC">
        <w:trPr>
          <w:trHeight w:val="20"/>
        </w:trPr>
        <w:tc>
          <w:tcPr>
            <w:tcW w:w="1716" w:type="dxa"/>
            <w:tcBorders>
              <w:top w:val="single" w:sz="4" w:space="0" w:color="auto"/>
              <w:left w:val="single" w:sz="4" w:space="0" w:color="auto"/>
              <w:bottom w:val="single" w:sz="4" w:space="0" w:color="auto"/>
              <w:right w:val="single" w:sz="4" w:space="0" w:color="auto"/>
            </w:tcBorders>
            <w:vAlign w:val="bottom"/>
            <w:hideMark/>
          </w:tcPr>
          <w:p w:rsidR="00063BAC" w:rsidRPr="00063BAC" w:rsidRDefault="00063BAC" w:rsidP="00063BAC">
            <w:pPr>
              <w:jc w:val="both"/>
              <w:rPr>
                <w:b/>
                <w:bCs/>
                <w:sz w:val="16"/>
                <w:szCs w:val="16"/>
              </w:rPr>
            </w:pPr>
            <w:r w:rsidRPr="00063BAC">
              <w:rPr>
                <w:b/>
                <w:bCs/>
                <w:sz w:val="16"/>
                <w:szCs w:val="16"/>
              </w:rPr>
              <w:t>Всего расходов</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28 668,32268</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21 994,93200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063BAC" w:rsidRPr="00063BAC" w:rsidRDefault="00063BAC" w:rsidP="00063BAC">
            <w:pPr>
              <w:jc w:val="both"/>
              <w:rPr>
                <w:b/>
                <w:bCs/>
                <w:sz w:val="16"/>
                <w:szCs w:val="16"/>
              </w:rPr>
            </w:pPr>
            <w:r w:rsidRPr="00063BAC">
              <w:rPr>
                <w:b/>
                <w:bCs/>
                <w:sz w:val="16"/>
                <w:szCs w:val="16"/>
              </w:rPr>
              <w:t>21 381,95000</w:t>
            </w:r>
          </w:p>
        </w:tc>
      </w:tr>
    </w:tbl>
    <w:p w:rsidR="00063BAC" w:rsidRPr="00063BAC" w:rsidRDefault="00063BAC" w:rsidP="00063BAC">
      <w:pPr>
        <w:ind w:firstLine="709"/>
        <w:jc w:val="both"/>
        <w:rPr>
          <w:bCs/>
          <w:color w:val="000000"/>
          <w:sz w:val="16"/>
          <w:szCs w:val="16"/>
        </w:rPr>
      </w:pPr>
      <w:r w:rsidRPr="00063BAC">
        <w:rPr>
          <w:bCs/>
          <w:color w:val="000000"/>
          <w:sz w:val="16"/>
          <w:szCs w:val="16"/>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063BAC" w:rsidRDefault="00063BAC" w:rsidP="00063BAC">
      <w:pPr>
        <w:ind w:firstLine="709"/>
        <w:jc w:val="both"/>
        <w:rPr>
          <w:b/>
          <w:color w:val="000000"/>
          <w:sz w:val="16"/>
          <w:szCs w:val="16"/>
        </w:rPr>
      </w:pPr>
      <w:r w:rsidRPr="00063BAC">
        <w:rPr>
          <w:b/>
          <w:color w:val="000000"/>
          <w:sz w:val="16"/>
          <w:szCs w:val="16"/>
        </w:rPr>
        <w:t xml:space="preserve">Глава </w:t>
      </w:r>
    </w:p>
    <w:p w:rsidR="00710948" w:rsidRPr="00063BAC" w:rsidRDefault="00710948" w:rsidP="00063BAC">
      <w:pPr>
        <w:ind w:firstLine="709"/>
        <w:jc w:val="both"/>
        <w:rPr>
          <w:b/>
          <w:color w:val="000000"/>
          <w:sz w:val="16"/>
          <w:szCs w:val="16"/>
        </w:rPr>
      </w:pPr>
      <w:r>
        <w:rPr>
          <w:b/>
          <w:color w:val="000000"/>
          <w:sz w:val="16"/>
          <w:szCs w:val="16"/>
        </w:rPr>
        <w:t xml:space="preserve">Любытинского сельского поселения    А.Н. Миронов                    </w:t>
      </w:r>
    </w:p>
    <w:p w:rsidR="00710948" w:rsidRPr="00710948" w:rsidRDefault="00710948" w:rsidP="00710948">
      <w:pPr>
        <w:keepNext/>
        <w:spacing w:after="60"/>
        <w:ind w:left="864" w:right="-2"/>
        <w:jc w:val="right"/>
        <w:outlineLvl w:val="3"/>
        <w:rPr>
          <w:noProof/>
          <w:sz w:val="16"/>
          <w:szCs w:val="16"/>
        </w:rPr>
      </w:pPr>
      <w:r w:rsidRPr="00710948">
        <w:rPr>
          <w:b/>
          <w:bCs/>
          <w:sz w:val="16"/>
          <w:szCs w:val="16"/>
        </w:rPr>
        <w:t xml:space="preserve">-                                                         </w:t>
      </w:r>
      <w:r w:rsidRPr="00710948">
        <w:rPr>
          <w:b/>
          <w:bCs/>
          <w:noProof/>
          <w:sz w:val="16"/>
          <w:szCs w:val="16"/>
        </w:rPr>
        <w:t xml:space="preserve">                            </w:t>
      </w:r>
      <w:r w:rsidRPr="00710948">
        <w:rPr>
          <w:noProof/>
          <w:sz w:val="16"/>
          <w:szCs w:val="16"/>
        </w:rPr>
        <w:t xml:space="preserve">                                                                                                               </w:t>
      </w:r>
    </w:p>
    <w:p w:rsidR="00710948" w:rsidRPr="00710948" w:rsidRDefault="00710948" w:rsidP="00710948">
      <w:pPr>
        <w:widowControl w:val="0"/>
        <w:shd w:val="clear" w:color="auto" w:fill="FFFFFF"/>
        <w:suppressAutoHyphens/>
        <w:jc w:val="center"/>
        <w:rPr>
          <w:rFonts w:eastAsia="Andale Sans UI"/>
          <w:color w:val="000000"/>
          <w:kern w:val="2"/>
          <w:sz w:val="16"/>
          <w:szCs w:val="16"/>
          <w:lang w:eastAsia="en-US"/>
        </w:rPr>
      </w:pPr>
      <w:r w:rsidRPr="00710948">
        <w:rPr>
          <w:rFonts w:eastAsia="Andale Sans UI"/>
          <w:b/>
          <w:bCs/>
          <w:color w:val="000000"/>
          <w:kern w:val="2"/>
          <w:sz w:val="16"/>
          <w:szCs w:val="16"/>
          <w:lang w:eastAsia="en-US"/>
        </w:rPr>
        <w:t>Совет депутатов Любытинского сельского поселения</w:t>
      </w:r>
    </w:p>
    <w:p w:rsidR="00710948" w:rsidRPr="00710948" w:rsidRDefault="00710948" w:rsidP="00710948">
      <w:pPr>
        <w:widowControl w:val="0"/>
        <w:shd w:val="clear" w:color="auto" w:fill="FFFFFF"/>
        <w:tabs>
          <w:tab w:val="left" w:pos="3346"/>
        </w:tabs>
        <w:suppressAutoHyphens/>
        <w:autoSpaceDE w:val="0"/>
        <w:autoSpaceDN w:val="0"/>
        <w:ind w:firstLine="720"/>
        <w:jc w:val="center"/>
        <w:textAlignment w:val="baseline"/>
        <w:rPr>
          <w:b/>
          <w:bCs/>
          <w:color w:val="000000"/>
          <w:kern w:val="3"/>
          <w:sz w:val="16"/>
          <w:szCs w:val="16"/>
          <w:lang w:eastAsia="zh-CN"/>
        </w:rPr>
      </w:pPr>
      <w:proofErr w:type="gramStart"/>
      <w:r w:rsidRPr="00710948">
        <w:rPr>
          <w:b/>
          <w:bCs/>
          <w:color w:val="000000"/>
          <w:kern w:val="3"/>
          <w:sz w:val="16"/>
          <w:szCs w:val="16"/>
          <w:lang w:eastAsia="zh-CN"/>
        </w:rPr>
        <w:t>Р</w:t>
      </w:r>
      <w:proofErr w:type="gramEnd"/>
      <w:r w:rsidRPr="00710948">
        <w:rPr>
          <w:b/>
          <w:bCs/>
          <w:color w:val="000000"/>
          <w:kern w:val="3"/>
          <w:sz w:val="16"/>
          <w:szCs w:val="16"/>
          <w:lang w:eastAsia="zh-CN"/>
        </w:rPr>
        <w:t xml:space="preserve"> Е Ш Е Н И Е</w:t>
      </w:r>
    </w:p>
    <w:p w:rsidR="00710948" w:rsidRPr="00710948" w:rsidRDefault="00710948" w:rsidP="00710948">
      <w:pPr>
        <w:widowControl w:val="0"/>
        <w:shd w:val="clear" w:color="auto" w:fill="FFFFFF"/>
        <w:tabs>
          <w:tab w:val="left" w:pos="3346"/>
        </w:tabs>
        <w:suppressAutoHyphens/>
        <w:autoSpaceDE w:val="0"/>
        <w:autoSpaceDN w:val="0"/>
        <w:ind w:firstLine="720"/>
        <w:jc w:val="both"/>
        <w:textAlignment w:val="baseline"/>
        <w:rPr>
          <w:sz w:val="16"/>
          <w:szCs w:val="16"/>
        </w:rPr>
      </w:pPr>
      <w:r>
        <w:rPr>
          <w:b/>
          <w:bCs/>
          <w:color w:val="000000"/>
          <w:kern w:val="3"/>
          <w:sz w:val="16"/>
          <w:szCs w:val="16"/>
          <w:lang w:eastAsia="zh-CN"/>
        </w:rPr>
        <w:t xml:space="preserve">                                     </w:t>
      </w:r>
      <w:r w:rsidRPr="00710948">
        <w:rPr>
          <w:b/>
          <w:bCs/>
          <w:color w:val="000000"/>
          <w:kern w:val="3"/>
          <w:sz w:val="16"/>
          <w:szCs w:val="16"/>
          <w:lang w:eastAsia="zh-CN"/>
        </w:rPr>
        <w:t>от  04.12.2020 года                                                             № 16</w:t>
      </w: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710948" w:rsidRPr="00710948" w:rsidTr="00710948">
        <w:tc>
          <w:tcPr>
            <w:tcW w:w="4300" w:type="dxa"/>
            <w:shd w:val="clear" w:color="auto" w:fill="FFFFFF"/>
            <w:hideMark/>
          </w:tcPr>
          <w:p w:rsidR="00710948" w:rsidRPr="00710948" w:rsidRDefault="00710948" w:rsidP="00710948">
            <w:pPr>
              <w:spacing w:line="276" w:lineRule="auto"/>
              <w:rPr>
                <w:rFonts w:ascii="Calibri" w:eastAsia="Calibri" w:hAnsi="Calibri"/>
                <w:sz w:val="22"/>
                <w:szCs w:val="22"/>
                <w:lang w:eastAsia="en-US"/>
              </w:rPr>
            </w:pPr>
          </w:p>
        </w:tc>
      </w:tr>
    </w:tbl>
    <w:p w:rsidR="00710948" w:rsidRPr="00710948" w:rsidRDefault="00710948" w:rsidP="00710948">
      <w:pPr>
        <w:rPr>
          <w:b/>
          <w:sz w:val="16"/>
          <w:szCs w:val="16"/>
        </w:rPr>
      </w:pPr>
      <w:r w:rsidRPr="00710948">
        <w:rPr>
          <w:b/>
          <w:sz w:val="16"/>
          <w:szCs w:val="16"/>
        </w:rPr>
        <w:t xml:space="preserve">«О проведении публичных слушаний  по </w:t>
      </w:r>
      <w:proofErr w:type="spellStart"/>
      <w:r w:rsidRPr="00710948">
        <w:rPr>
          <w:b/>
          <w:sz w:val="16"/>
          <w:szCs w:val="16"/>
        </w:rPr>
        <w:t>проектрешения</w:t>
      </w:r>
      <w:proofErr w:type="spellEnd"/>
      <w:r w:rsidRPr="00710948">
        <w:rPr>
          <w:b/>
          <w:sz w:val="16"/>
          <w:szCs w:val="16"/>
        </w:rPr>
        <w:t xml:space="preserve">  Совета депутатов Любытинского сельского поселения </w:t>
      </w:r>
    </w:p>
    <w:p w:rsidR="00710948" w:rsidRPr="00710948" w:rsidRDefault="00710948" w:rsidP="00710948">
      <w:pPr>
        <w:rPr>
          <w:b/>
          <w:sz w:val="16"/>
          <w:szCs w:val="16"/>
        </w:rPr>
      </w:pPr>
      <w:r w:rsidRPr="00710948">
        <w:rPr>
          <w:b/>
          <w:sz w:val="16"/>
          <w:szCs w:val="16"/>
        </w:rPr>
        <w:t xml:space="preserve">«О внесении изменений  и дополнений в Устав Любытинского </w:t>
      </w:r>
    </w:p>
    <w:p w:rsidR="00710948" w:rsidRPr="00710948" w:rsidRDefault="00710948" w:rsidP="00710948">
      <w:pPr>
        <w:rPr>
          <w:b/>
          <w:sz w:val="16"/>
          <w:szCs w:val="16"/>
        </w:rPr>
      </w:pPr>
      <w:r w:rsidRPr="00710948">
        <w:rPr>
          <w:b/>
          <w:sz w:val="16"/>
          <w:szCs w:val="16"/>
        </w:rPr>
        <w:t xml:space="preserve">                                                                                                             сельского поселения» </w:t>
      </w:r>
    </w:p>
    <w:p w:rsidR="00710948" w:rsidRPr="00710948" w:rsidRDefault="00710948" w:rsidP="00710948">
      <w:pPr>
        <w:jc w:val="center"/>
        <w:rPr>
          <w:sz w:val="16"/>
          <w:szCs w:val="16"/>
        </w:rPr>
      </w:pPr>
      <w:r w:rsidRPr="00710948">
        <w:rPr>
          <w:rFonts w:eastAsia="Calibri"/>
          <w:sz w:val="16"/>
          <w:szCs w:val="16"/>
        </w:rPr>
        <w:t>Принято Советом депутатов Любытинского сельского поселения   04.12.2020 года.</w:t>
      </w:r>
    </w:p>
    <w:p w:rsidR="00710948" w:rsidRPr="00710948" w:rsidRDefault="00710948" w:rsidP="00710948">
      <w:pPr>
        <w:tabs>
          <w:tab w:val="left" w:pos="-1560"/>
        </w:tabs>
        <w:ind w:firstLine="709"/>
        <w:jc w:val="both"/>
        <w:rPr>
          <w:sz w:val="16"/>
          <w:szCs w:val="16"/>
        </w:rPr>
      </w:pPr>
      <w:r w:rsidRPr="00710948">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710948" w:rsidRPr="00710948" w:rsidRDefault="00710948" w:rsidP="00710948">
      <w:pPr>
        <w:tabs>
          <w:tab w:val="left" w:pos="-1560"/>
        </w:tabs>
        <w:ind w:firstLine="709"/>
        <w:jc w:val="both"/>
        <w:rPr>
          <w:b/>
          <w:sz w:val="16"/>
          <w:szCs w:val="16"/>
        </w:rPr>
      </w:pPr>
      <w:r w:rsidRPr="00710948">
        <w:rPr>
          <w:sz w:val="16"/>
          <w:szCs w:val="16"/>
        </w:rPr>
        <w:t xml:space="preserve">Совет депутатов  Любытинского сельского поселения  </w:t>
      </w:r>
    </w:p>
    <w:p w:rsidR="00710948" w:rsidRPr="00710948" w:rsidRDefault="00710948" w:rsidP="00710948">
      <w:pPr>
        <w:tabs>
          <w:tab w:val="left" w:pos="-1560"/>
        </w:tabs>
        <w:jc w:val="both"/>
        <w:rPr>
          <w:sz w:val="16"/>
          <w:szCs w:val="16"/>
        </w:rPr>
      </w:pPr>
      <w:r w:rsidRPr="00710948">
        <w:rPr>
          <w:b/>
          <w:sz w:val="16"/>
          <w:szCs w:val="16"/>
        </w:rPr>
        <w:t>РЕШИЛ:</w:t>
      </w:r>
    </w:p>
    <w:p w:rsidR="00710948" w:rsidRPr="00710948" w:rsidRDefault="00710948" w:rsidP="00710948">
      <w:pPr>
        <w:ind w:firstLine="708"/>
        <w:jc w:val="both"/>
        <w:rPr>
          <w:sz w:val="16"/>
          <w:szCs w:val="16"/>
        </w:rPr>
      </w:pPr>
      <w:r w:rsidRPr="00710948">
        <w:rPr>
          <w:sz w:val="16"/>
          <w:szCs w:val="16"/>
        </w:rPr>
        <w:t xml:space="preserve">1.Отменить  Решение Совета депутатов Любытинского </w:t>
      </w:r>
      <w:proofErr w:type="spellStart"/>
      <w:r w:rsidRPr="00710948">
        <w:rPr>
          <w:sz w:val="16"/>
          <w:szCs w:val="16"/>
        </w:rPr>
        <w:t>селського</w:t>
      </w:r>
      <w:proofErr w:type="spellEnd"/>
      <w:r w:rsidRPr="00710948">
        <w:rPr>
          <w:sz w:val="16"/>
          <w:szCs w:val="16"/>
        </w:rPr>
        <w:t xml:space="preserve"> поселения  «О внесении изменений  и дополнений  в Устав Любытинского сельского поселения» от 09.10.2020 №08 </w:t>
      </w:r>
    </w:p>
    <w:p w:rsidR="00710948" w:rsidRPr="00710948" w:rsidRDefault="00710948" w:rsidP="00710948">
      <w:pPr>
        <w:ind w:firstLine="708"/>
        <w:jc w:val="both"/>
        <w:rPr>
          <w:sz w:val="16"/>
          <w:szCs w:val="16"/>
        </w:rPr>
      </w:pPr>
      <w:r w:rsidRPr="00710948">
        <w:rPr>
          <w:sz w:val="16"/>
          <w:szCs w:val="16"/>
        </w:rPr>
        <w:t xml:space="preserve">2. Провести публичные слушания по проекту решения Совета Депутатов  Любытинского  сельского поселения «О внесении изменений и дополнений в Устав Любытинского сельского поселения», утвержденного решением Совета депутатов  </w:t>
      </w:r>
      <w:proofErr w:type="spellStart"/>
      <w:r w:rsidRPr="00710948">
        <w:rPr>
          <w:sz w:val="16"/>
          <w:szCs w:val="16"/>
        </w:rPr>
        <w:t>селького</w:t>
      </w:r>
      <w:proofErr w:type="spellEnd"/>
      <w:r w:rsidRPr="00710948">
        <w:rPr>
          <w:sz w:val="16"/>
          <w:szCs w:val="16"/>
        </w:rPr>
        <w:t xml:space="preserve"> поселения  от 09.10.2020 № 08.</w:t>
      </w:r>
    </w:p>
    <w:p w:rsidR="00710948" w:rsidRPr="00710948" w:rsidRDefault="00710948" w:rsidP="00710948">
      <w:pPr>
        <w:jc w:val="both"/>
        <w:rPr>
          <w:sz w:val="16"/>
          <w:szCs w:val="16"/>
        </w:rPr>
      </w:pPr>
      <w:r w:rsidRPr="00710948">
        <w:rPr>
          <w:sz w:val="16"/>
          <w:szCs w:val="16"/>
        </w:rPr>
        <w:tab/>
        <w:t xml:space="preserve">3. Публичные слушания провести  11.12.2020 года в 17 часов 00 минут  в Большом зале заседания Администрации муниципального района по адресу: пос. </w:t>
      </w:r>
      <w:proofErr w:type="spellStart"/>
      <w:r w:rsidRPr="00710948">
        <w:rPr>
          <w:sz w:val="16"/>
          <w:szCs w:val="16"/>
        </w:rPr>
        <w:t>Любытино</w:t>
      </w:r>
      <w:proofErr w:type="spellEnd"/>
      <w:r w:rsidRPr="00710948">
        <w:rPr>
          <w:sz w:val="16"/>
          <w:szCs w:val="16"/>
        </w:rPr>
        <w:t>, ул. Советов, д. 29.</w:t>
      </w:r>
    </w:p>
    <w:p w:rsidR="00710948" w:rsidRPr="00710948" w:rsidRDefault="00710948" w:rsidP="00710948">
      <w:pPr>
        <w:jc w:val="both"/>
        <w:rPr>
          <w:sz w:val="16"/>
          <w:szCs w:val="16"/>
        </w:rPr>
      </w:pPr>
      <w:r w:rsidRPr="00710948">
        <w:rPr>
          <w:sz w:val="16"/>
          <w:szCs w:val="16"/>
        </w:rPr>
        <w:tab/>
        <w:t xml:space="preserve">4. Назначить ответственной за проведение публичных слушаний председателя Комитета  по развитию местного самоуправления и организационной работе Администрации муниципального района </w:t>
      </w:r>
      <w:proofErr w:type="spellStart"/>
      <w:r w:rsidRPr="00710948">
        <w:rPr>
          <w:sz w:val="16"/>
          <w:szCs w:val="16"/>
        </w:rPr>
        <w:t>О.В.Степанову</w:t>
      </w:r>
      <w:proofErr w:type="spellEnd"/>
      <w:r w:rsidRPr="00710948">
        <w:rPr>
          <w:sz w:val="16"/>
          <w:szCs w:val="16"/>
        </w:rPr>
        <w:t xml:space="preserve"> </w:t>
      </w:r>
    </w:p>
    <w:p w:rsidR="00710948" w:rsidRPr="00710948" w:rsidRDefault="00710948" w:rsidP="00710948">
      <w:pPr>
        <w:jc w:val="both"/>
        <w:rPr>
          <w:sz w:val="16"/>
          <w:szCs w:val="16"/>
        </w:rPr>
      </w:pPr>
      <w:r w:rsidRPr="00710948">
        <w:rPr>
          <w:sz w:val="16"/>
          <w:szCs w:val="16"/>
        </w:rPr>
        <w:tab/>
        <w:t>5. Утвердить прилагаемый Порядок учета предложений по проекту решения Совета депутатов  сельского поселения «О внесении изменений и дополнений   в Устав Любытинского сельского поселения » и участия граждан в его обсуждении.</w:t>
      </w:r>
    </w:p>
    <w:p w:rsidR="00710948" w:rsidRPr="00710948" w:rsidRDefault="00710948" w:rsidP="00710948">
      <w:pPr>
        <w:jc w:val="both"/>
        <w:rPr>
          <w:sz w:val="16"/>
          <w:szCs w:val="16"/>
        </w:rPr>
      </w:pPr>
      <w:r w:rsidRPr="00710948">
        <w:rPr>
          <w:sz w:val="16"/>
          <w:szCs w:val="16"/>
        </w:rPr>
        <w:tab/>
        <w:t xml:space="preserve">6. Поручить Администрации муниципального района обеспечить проведение публичных слушаний. </w:t>
      </w:r>
    </w:p>
    <w:p w:rsidR="00710948" w:rsidRPr="00710948" w:rsidRDefault="00710948" w:rsidP="00710948">
      <w:pPr>
        <w:jc w:val="both"/>
        <w:rPr>
          <w:sz w:val="16"/>
          <w:szCs w:val="16"/>
        </w:rPr>
      </w:pPr>
      <w:r w:rsidRPr="00710948">
        <w:rPr>
          <w:sz w:val="16"/>
          <w:szCs w:val="16"/>
        </w:rPr>
        <w:tab/>
        <w:t>7. Настоящее решение опубликовать в бюллетене «Официальный вестник» и на официальном сайте Администрации муниципального района  в  сети «Интернет».</w:t>
      </w:r>
    </w:p>
    <w:p w:rsidR="00710948" w:rsidRPr="00710948" w:rsidRDefault="00710948" w:rsidP="00710948">
      <w:pPr>
        <w:jc w:val="both"/>
        <w:rPr>
          <w:b/>
          <w:sz w:val="16"/>
          <w:szCs w:val="16"/>
        </w:rPr>
      </w:pPr>
      <w:r w:rsidRPr="00710948">
        <w:rPr>
          <w:b/>
          <w:sz w:val="16"/>
          <w:szCs w:val="16"/>
        </w:rPr>
        <w:t>Глава</w:t>
      </w:r>
    </w:p>
    <w:p w:rsidR="00710948" w:rsidRDefault="00710948" w:rsidP="00710948">
      <w:pPr>
        <w:jc w:val="both"/>
        <w:rPr>
          <w:b/>
          <w:sz w:val="16"/>
          <w:szCs w:val="16"/>
        </w:rPr>
      </w:pPr>
      <w:r w:rsidRPr="00710948">
        <w:rPr>
          <w:b/>
          <w:sz w:val="16"/>
          <w:szCs w:val="16"/>
        </w:rPr>
        <w:t>Любытинского сельского поселения            А.Н. Миронов</w:t>
      </w:r>
    </w:p>
    <w:p w:rsidR="00886AE5" w:rsidRDefault="00886AE5" w:rsidP="00710948">
      <w:pPr>
        <w:jc w:val="both"/>
        <w:rPr>
          <w:b/>
          <w:sz w:val="16"/>
          <w:szCs w:val="16"/>
        </w:rPr>
      </w:pPr>
    </w:p>
    <w:p w:rsidR="00886AE5" w:rsidRDefault="00886AE5" w:rsidP="00710948">
      <w:pPr>
        <w:jc w:val="both"/>
        <w:rPr>
          <w:b/>
          <w:sz w:val="16"/>
          <w:szCs w:val="16"/>
        </w:rPr>
      </w:pPr>
    </w:p>
    <w:p w:rsidR="00886AE5" w:rsidRPr="00710948" w:rsidRDefault="00886AE5" w:rsidP="00710948">
      <w:pPr>
        <w:jc w:val="both"/>
        <w:rPr>
          <w:b/>
          <w:sz w:val="16"/>
          <w:szCs w:val="16"/>
        </w:rPr>
      </w:pPr>
    </w:p>
    <w:p w:rsidR="00710948" w:rsidRPr="00710948" w:rsidRDefault="00710948" w:rsidP="00710948">
      <w:pPr>
        <w:jc w:val="right"/>
        <w:rPr>
          <w:sz w:val="16"/>
          <w:szCs w:val="16"/>
        </w:rPr>
      </w:pPr>
      <w:r w:rsidRPr="00710948">
        <w:rPr>
          <w:sz w:val="16"/>
          <w:szCs w:val="16"/>
        </w:rPr>
        <w:t>Утвержден</w:t>
      </w:r>
    </w:p>
    <w:p w:rsidR="00710948" w:rsidRPr="00710948" w:rsidRDefault="00710948" w:rsidP="00710948">
      <w:pPr>
        <w:jc w:val="right"/>
        <w:rPr>
          <w:sz w:val="16"/>
          <w:szCs w:val="16"/>
        </w:rPr>
      </w:pPr>
      <w:r w:rsidRPr="00710948">
        <w:rPr>
          <w:sz w:val="16"/>
          <w:szCs w:val="16"/>
        </w:rPr>
        <w:t xml:space="preserve">Решением Совета депутатов </w:t>
      </w:r>
    </w:p>
    <w:p w:rsidR="00710948" w:rsidRPr="00710948" w:rsidRDefault="00710948" w:rsidP="00710948">
      <w:pPr>
        <w:jc w:val="right"/>
        <w:rPr>
          <w:sz w:val="16"/>
          <w:szCs w:val="16"/>
        </w:rPr>
      </w:pPr>
      <w:r w:rsidRPr="00710948">
        <w:rPr>
          <w:sz w:val="16"/>
          <w:szCs w:val="16"/>
        </w:rPr>
        <w:t>Любытинского сельского поседения</w:t>
      </w:r>
    </w:p>
    <w:p w:rsidR="00710948" w:rsidRPr="00710948" w:rsidRDefault="00710948" w:rsidP="00710948">
      <w:pPr>
        <w:jc w:val="right"/>
        <w:rPr>
          <w:sz w:val="16"/>
          <w:szCs w:val="16"/>
        </w:rPr>
      </w:pPr>
      <w:r w:rsidRPr="00710948">
        <w:rPr>
          <w:sz w:val="16"/>
          <w:szCs w:val="16"/>
        </w:rPr>
        <w:t>от 04.12.2020  № 16</w:t>
      </w:r>
    </w:p>
    <w:p w:rsidR="00710948" w:rsidRPr="00710948" w:rsidRDefault="00710948" w:rsidP="00710948">
      <w:pPr>
        <w:jc w:val="center"/>
        <w:rPr>
          <w:b/>
          <w:sz w:val="16"/>
          <w:szCs w:val="16"/>
        </w:rPr>
      </w:pPr>
      <w:r w:rsidRPr="00710948">
        <w:rPr>
          <w:b/>
          <w:sz w:val="16"/>
          <w:szCs w:val="16"/>
        </w:rPr>
        <w:t>Порядок</w:t>
      </w:r>
    </w:p>
    <w:p w:rsidR="00710948" w:rsidRPr="00710948" w:rsidRDefault="00710948" w:rsidP="00710948">
      <w:pPr>
        <w:jc w:val="center"/>
        <w:rPr>
          <w:sz w:val="16"/>
          <w:szCs w:val="16"/>
        </w:rPr>
      </w:pPr>
      <w:r w:rsidRPr="00710948">
        <w:rPr>
          <w:b/>
          <w:sz w:val="16"/>
          <w:szCs w:val="16"/>
        </w:rPr>
        <w:t>учета предложений по проекту решения Совета депутатов Любытинского сельского поселения «О внесении изменений и дополнений  в Устав Любытинского сельского поселения» и участия граждан в его обсуждении</w:t>
      </w:r>
    </w:p>
    <w:p w:rsidR="00710948" w:rsidRPr="00710948" w:rsidRDefault="00710948" w:rsidP="00710948">
      <w:pPr>
        <w:ind w:firstLine="540"/>
        <w:jc w:val="both"/>
        <w:rPr>
          <w:sz w:val="16"/>
          <w:szCs w:val="16"/>
        </w:rPr>
      </w:pPr>
      <w:r w:rsidRPr="00710948">
        <w:rPr>
          <w:sz w:val="16"/>
          <w:szCs w:val="16"/>
        </w:rPr>
        <w:t xml:space="preserve">1. Предложения и замечания по проекту решения Совета депутатов Любытинского сельского поселения  «О внесении изменений и дополнений в Устав Любытинского сельского поселения» принимаются в письменном виде организационным отделом Администрации района с указанием фамилии, имени, отчества, места жительства подавшего предложение гражданина  по адресу: </w:t>
      </w:r>
      <w:proofErr w:type="spellStart"/>
      <w:r w:rsidRPr="00710948">
        <w:rPr>
          <w:sz w:val="16"/>
          <w:szCs w:val="16"/>
        </w:rPr>
        <w:t>р.п</w:t>
      </w:r>
      <w:proofErr w:type="spellEnd"/>
      <w:r w:rsidRPr="00710948">
        <w:rPr>
          <w:sz w:val="16"/>
          <w:szCs w:val="16"/>
        </w:rPr>
        <w:t xml:space="preserve">. </w:t>
      </w:r>
      <w:proofErr w:type="spellStart"/>
      <w:r w:rsidRPr="00710948">
        <w:rPr>
          <w:sz w:val="16"/>
          <w:szCs w:val="16"/>
        </w:rPr>
        <w:t>Любытино</w:t>
      </w:r>
      <w:proofErr w:type="spellEnd"/>
      <w:r w:rsidRPr="00710948">
        <w:rPr>
          <w:sz w:val="16"/>
          <w:szCs w:val="16"/>
        </w:rPr>
        <w:t xml:space="preserve">, ул. Советов, д. 29, тел. 61-358, </w:t>
      </w:r>
      <w:r w:rsidRPr="00710948">
        <w:rPr>
          <w:sz w:val="16"/>
          <w:szCs w:val="16"/>
          <w:lang w:val="en-US"/>
        </w:rPr>
        <w:t>e</w:t>
      </w:r>
      <w:r w:rsidRPr="00710948">
        <w:rPr>
          <w:sz w:val="16"/>
          <w:szCs w:val="16"/>
        </w:rPr>
        <w:t>-</w:t>
      </w:r>
      <w:r w:rsidRPr="00710948">
        <w:rPr>
          <w:sz w:val="16"/>
          <w:szCs w:val="16"/>
          <w:lang w:val="en-US"/>
        </w:rPr>
        <w:t>mail</w:t>
      </w:r>
      <w:r w:rsidRPr="00710948">
        <w:rPr>
          <w:sz w:val="16"/>
          <w:szCs w:val="16"/>
        </w:rPr>
        <w:t xml:space="preserve">: </w:t>
      </w:r>
      <w:hyperlink r:id="rId10" w:history="1">
        <w:r w:rsidRPr="00710948">
          <w:rPr>
            <w:color w:val="0000FF"/>
            <w:sz w:val="16"/>
            <w:szCs w:val="16"/>
            <w:u w:val="single"/>
          </w:rPr>
          <w:t>admin_lub@mail.ru</w:t>
        </w:r>
      </w:hyperlink>
      <w:r w:rsidRPr="00710948">
        <w:rPr>
          <w:sz w:val="16"/>
          <w:szCs w:val="16"/>
        </w:rPr>
        <w:t xml:space="preserve"> до  20.11.2020г.</w:t>
      </w:r>
      <w:r w:rsidRPr="00710948">
        <w:rPr>
          <w:b/>
          <w:sz w:val="16"/>
          <w:szCs w:val="16"/>
        </w:rPr>
        <w:t xml:space="preserve"> </w:t>
      </w:r>
    </w:p>
    <w:p w:rsidR="00710948" w:rsidRPr="00710948" w:rsidRDefault="00710948" w:rsidP="00710948">
      <w:pPr>
        <w:ind w:firstLine="540"/>
        <w:jc w:val="both"/>
        <w:rPr>
          <w:sz w:val="16"/>
          <w:szCs w:val="16"/>
        </w:rPr>
      </w:pPr>
      <w:r w:rsidRPr="00710948">
        <w:rPr>
          <w:sz w:val="16"/>
          <w:szCs w:val="16"/>
        </w:rPr>
        <w:t>Предложения должны обеспечивать однозначное толкование положений Устава и не допускать противоречий либо несогласованности с действующим законодательством.</w:t>
      </w:r>
    </w:p>
    <w:p w:rsidR="00710948" w:rsidRPr="00710948" w:rsidRDefault="00710948" w:rsidP="00710948">
      <w:pPr>
        <w:ind w:firstLine="540"/>
        <w:jc w:val="both"/>
        <w:rPr>
          <w:sz w:val="16"/>
          <w:szCs w:val="16"/>
        </w:rPr>
      </w:pPr>
      <w:r w:rsidRPr="00710948">
        <w:rPr>
          <w:sz w:val="16"/>
          <w:szCs w:val="16"/>
        </w:rPr>
        <w:t>Предложения, внесенные с нарушением порядка и сроков, могут быть оставлены без рассмотрения.</w:t>
      </w:r>
    </w:p>
    <w:p w:rsidR="00710948" w:rsidRPr="00710948" w:rsidRDefault="00710948" w:rsidP="00710948">
      <w:pPr>
        <w:ind w:firstLine="540"/>
        <w:jc w:val="both"/>
        <w:rPr>
          <w:sz w:val="16"/>
          <w:szCs w:val="16"/>
        </w:rPr>
      </w:pPr>
      <w:r w:rsidRPr="00710948">
        <w:rPr>
          <w:sz w:val="16"/>
          <w:szCs w:val="16"/>
        </w:rPr>
        <w:t xml:space="preserve">2. Перед началом публичных слушаний </w:t>
      </w:r>
      <w:proofErr w:type="gramStart"/>
      <w:r w:rsidRPr="00710948">
        <w:rPr>
          <w:sz w:val="16"/>
          <w:szCs w:val="16"/>
        </w:rPr>
        <w:t>ответственный</w:t>
      </w:r>
      <w:proofErr w:type="gramEnd"/>
      <w:r w:rsidRPr="00710948">
        <w:rPr>
          <w:sz w:val="16"/>
          <w:szCs w:val="16"/>
        </w:rPr>
        <w:t xml:space="preserve">  за их проведение организует регистрацию участников.</w:t>
      </w:r>
    </w:p>
    <w:p w:rsidR="00710948" w:rsidRPr="00710948" w:rsidRDefault="00710948" w:rsidP="00710948">
      <w:pPr>
        <w:ind w:firstLine="540"/>
        <w:jc w:val="both"/>
        <w:rPr>
          <w:sz w:val="16"/>
          <w:szCs w:val="16"/>
        </w:rPr>
      </w:pPr>
      <w:r w:rsidRPr="00710948">
        <w:rPr>
          <w:sz w:val="16"/>
          <w:szCs w:val="16"/>
        </w:rPr>
        <w:t xml:space="preserve">По окончании  ознакомления с проектом решения председательствующий на публичных слушаниях предоставляет слово лицам, которые внесли  письменные предложения и замечания в проект решения,  и остальным желающим участникам публичных слушаний в очередности согласно регистрации.                                                                                                                                                                                                                                                                                                                                                                                                                                                                                                                                                                                                                                                                                                                                                                                                                                                                                                                                                                                                                    </w:t>
      </w:r>
    </w:p>
    <w:p w:rsidR="00710948" w:rsidRPr="00710948" w:rsidRDefault="00710948" w:rsidP="00710948">
      <w:pPr>
        <w:ind w:firstLine="540"/>
        <w:jc w:val="both"/>
        <w:rPr>
          <w:sz w:val="16"/>
          <w:szCs w:val="16"/>
        </w:rPr>
      </w:pPr>
      <w:r w:rsidRPr="00710948">
        <w:rPr>
          <w:sz w:val="16"/>
          <w:szCs w:val="16"/>
        </w:rPr>
        <w:t xml:space="preserve"> 3. В итоговый документ публичных слушаний входят все не отозванные  их авторами рекомендации и предложения.</w:t>
      </w:r>
    </w:p>
    <w:p w:rsidR="00710948" w:rsidRPr="00710948" w:rsidRDefault="00710948" w:rsidP="00710948">
      <w:pPr>
        <w:ind w:firstLine="540"/>
        <w:jc w:val="center"/>
        <w:rPr>
          <w:bCs/>
          <w:color w:val="000000"/>
          <w:sz w:val="16"/>
          <w:szCs w:val="16"/>
        </w:rPr>
      </w:pPr>
      <w:r w:rsidRPr="00710948">
        <w:rPr>
          <w:sz w:val="16"/>
          <w:szCs w:val="16"/>
        </w:rPr>
        <w:t xml:space="preserve">                       </w:t>
      </w:r>
      <w:r w:rsidRPr="00710948">
        <w:rPr>
          <w:b/>
          <w:sz w:val="16"/>
          <w:szCs w:val="16"/>
        </w:rPr>
        <w:t>_______________________</w:t>
      </w:r>
    </w:p>
    <w:p w:rsidR="00710948" w:rsidRPr="00710948" w:rsidRDefault="00710948" w:rsidP="00710948">
      <w:pPr>
        <w:tabs>
          <w:tab w:val="left" w:pos="3346"/>
        </w:tabs>
        <w:jc w:val="both"/>
        <w:rPr>
          <w:bCs/>
          <w:color w:val="000000"/>
          <w:sz w:val="16"/>
          <w:szCs w:val="16"/>
        </w:rPr>
      </w:pPr>
      <w:r w:rsidRPr="00710948">
        <w:rPr>
          <w:bCs/>
          <w:color w:val="000000"/>
          <w:sz w:val="16"/>
          <w:szCs w:val="16"/>
        </w:rPr>
        <w:t xml:space="preserve">                                                 </w:t>
      </w:r>
    </w:p>
    <w:p w:rsidR="00710948" w:rsidRPr="00710948" w:rsidRDefault="00710948" w:rsidP="00710948">
      <w:pPr>
        <w:tabs>
          <w:tab w:val="left" w:pos="3346"/>
        </w:tabs>
        <w:jc w:val="right"/>
        <w:rPr>
          <w:bCs/>
          <w:color w:val="000000"/>
          <w:sz w:val="16"/>
          <w:szCs w:val="16"/>
        </w:rPr>
      </w:pPr>
      <w:r w:rsidRPr="00710948">
        <w:rPr>
          <w:bCs/>
          <w:color w:val="000000"/>
          <w:sz w:val="16"/>
          <w:szCs w:val="16"/>
        </w:rPr>
        <w:t xml:space="preserve"> </w:t>
      </w:r>
    </w:p>
    <w:p w:rsidR="00710948" w:rsidRPr="00710948" w:rsidRDefault="00710948" w:rsidP="00710948">
      <w:pPr>
        <w:tabs>
          <w:tab w:val="left" w:pos="3346"/>
        </w:tabs>
        <w:jc w:val="right"/>
        <w:rPr>
          <w:bCs/>
          <w:color w:val="000000"/>
          <w:sz w:val="16"/>
          <w:szCs w:val="16"/>
        </w:rPr>
      </w:pPr>
    </w:p>
    <w:p w:rsidR="00994882" w:rsidRDefault="00994882" w:rsidP="00994882">
      <w:pPr>
        <w:widowControl w:val="0"/>
        <w:shd w:val="clear" w:color="auto" w:fill="FFFFFF"/>
        <w:suppressAutoHyphens/>
        <w:jc w:val="center"/>
        <w:rPr>
          <w:rFonts w:eastAsia="Andale Sans UI"/>
          <w:b/>
          <w:bCs/>
          <w:color w:val="000000"/>
          <w:kern w:val="2"/>
          <w:sz w:val="16"/>
          <w:szCs w:val="16"/>
          <w:lang w:eastAsia="en-US"/>
        </w:rPr>
      </w:pPr>
    </w:p>
    <w:p w:rsidR="00994882" w:rsidRDefault="00994882" w:rsidP="00994882">
      <w:pPr>
        <w:widowControl w:val="0"/>
        <w:shd w:val="clear" w:color="auto" w:fill="FFFFFF"/>
        <w:suppressAutoHyphens/>
        <w:jc w:val="center"/>
        <w:rPr>
          <w:rFonts w:eastAsia="Andale Sans UI"/>
          <w:b/>
          <w:bCs/>
          <w:color w:val="000000"/>
          <w:kern w:val="2"/>
          <w:sz w:val="16"/>
          <w:szCs w:val="16"/>
          <w:lang w:eastAsia="en-US"/>
        </w:rPr>
      </w:pPr>
    </w:p>
    <w:p w:rsidR="00994882" w:rsidRPr="00994882" w:rsidRDefault="00994882" w:rsidP="00994882">
      <w:pPr>
        <w:widowControl w:val="0"/>
        <w:shd w:val="clear" w:color="auto" w:fill="FFFFFF"/>
        <w:suppressAutoHyphens/>
        <w:jc w:val="center"/>
        <w:rPr>
          <w:rFonts w:eastAsia="Andale Sans UI"/>
          <w:color w:val="000000"/>
          <w:kern w:val="2"/>
          <w:sz w:val="16"/>
          <w:szCs w:val="16"/>
          <w:lang w:eastAsia="en-US"/>
        </w:rPr>
      </w:pPr>
      <w:bookmarkStart w:id="8" w:name="_GoBack"/>
      <w:bookmarkEnd w:id="8"/>
      <w:r w:rsidRPr="00994882">
        <w:rPr>
          <w:rFonts w:eastAsia="Andale Sans UI"/>
          <w:b/>
          <w:bCs/>
          <w:color w:val="000000"/>
          <w:kern w:val="2"/>
          <w:sz w:val="16"/>
          <w:szCs w:val="16"/>
          <w:lang w:eastAsia="en-US"/>
        </w:rPr>
        <w:lastRenderedPageBreak/>
        <w:t>Совет депутатов Любытинского сельского поселения</w:t>
      </w:r>
    </w:p>
    <w:p w:rsidR="00994882" w:rsidRPr="00994882" w:rsidRDefault="00994882" w:rsidP="00994882">
      <w:pPr>
        <w:widowControl w:val="0"/>
        <w:shd w:val="clear" w:color="auto" w:fill="FFFFFF"/>
        <w:tabs>
          <w:tab w:val="left" w:pos="3346"/>
        </w:tabs>
        <w:suppressAutoHyphens/>
        <w:autoSpaceDE w:val="0"/>
        <w:autoSpaceDN w:val="0"/>
        <w:ind w:firstLine="720"/>
        <w:jc w:val="center"/>
        <w:textAlignment w:val="baseline"/>
        <w:rPr>
          <w:b/>
          <w:bCs/>
          <w:color w:val="000000"/>
          <w:kern w:val="3"/>
          <w:sz w:val="16"/>
          <w:szCs w:val="16"/>
          <w:lang w:eastAsia="zh-CN"/>
        </w:rPr>
      </w:pPr>
      <w:proofErr w:type="gramStart"/>
      <w:r w:rsidRPr="00994882">
        <w:rPr>
          <w:b/>
          <w:bCs/>
          <w:color w:val="000000"/>
          <w:kern w:val="3"/>
          <w:sz w:val="16"/>
          <w:szCs w:val="16"/>
          <w:lang w:eastAsia="zh-CN"/>
        </w:rPr>
        <w:t>Р</w:t>
      </w:r>
      <w:proofErr w:type="gramEnd"/>
      <w:r w:rsidRPr="00994882">
        <w:rPr>
          <w:b/>
          <w:bCs/>
          <w:color w:val="000000"/>
          <w:kern w:val="3"/>
          <w:sz w:val="16"/>
          <w:szCs w:val="16"/>
          <w:lang w:eastAsia="zh-CN"/>
        </w:rPr>
        <w:t xml:space="preserve"> Е Ш Е Н И Е</w:t>
      </w:r>
    </w:p>
    <w:p w:rsidR="00994882" w:rsidRPr="00994882" w:rsidRDefault="00994882" w:rsidP="00994882">
      <w:pPr>
        <w:widowControl w:val="0"/>
        <w:shd w:val="clear" w:color="auto" w:fill="FFFFFF"/>
        <w:tabs>
          <w:tab w:val="left" w:pos="3346"/>
        </w:tabs>
        <w:suppressAutoHyphens/>
        <w:autoSpaceDE w:val="0"/>
        <w:autoSpaceDN w:val="0"/>
        <w:jc w:val="both"/>
        <w:textAlignment w:val="baseline"/>
        <w:rPr>
          <w:sz w:val="16"/>
          <w:szCs w:val="16"/>
        </w:rPr>
      </w:pPr>
      <w:r w:rsidRPr="00994882">
        <w:rPr>
          <w:b/>
          <w:bCs/>
          <w:color w:val="000000"/>
          <w:kern w:val="3"/>
          <w:sz w:val="16"/>
          <w:szCs w:val="16"/>
          <w:lang w:eastAsia="zh-CN"/>
        </w:rPr>
        <w:t xml:space="preserve">                                                     от  04.12.2020 года                                                             № 17</w:t>
      </w: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tblGrid>
      <w:tr w:rsidR="00994882" w:rsidRPr="00994882" w:rsidTr="00994882">
        <w:trPr>
          <w:trHeight w:val="599"/>
        </w:trPr>
        <w:tc>
          <w:tcPr>
            <w:tcW w:w="4476" w:type="dxa"/>
          </w:tcPr>
          <w:p w:rsidR="00994882" w:rsidRDefault="00994882" w:rsidP="00994882">
            <w:pPr>
              <w:snapToGrid w:val="0"/>
              <w:jc w:val="both"/>
              <w:rPr>
                <w:b/>
                <w:sz w:val="16"/>
                <w:szCs w:val="16"/>
              </w:rPr>
            </w:pPr>
          </w:p>
          <w:p w:rsidR="00994882" w:rsidRPr="00994882" w:rsidRDefault="00994882" w:rsidP="00994882">
            <w:pPr>
              <w:snapToGrid w:val="0"/>
              <w:jc w:val="both"/>
              <w:rPr>
                <w:b/>
                <w:sz w:val="16"/>
                <w:szCs w:val="16"/>
              </w:rPr>
            </w:pPr>
            <w:r w:rsidRPr="00994882">
              <w:rPr>
                <w:b/>
                <w:sz w:val="16"/>
                <w:szCs w:val="16"/>
              </w:rPr>
              <w:t>«О заключении соглашения о передаче  полномочий по осуществлению внешнего муниципального финансового контроля  на 2021 год»</w:t>
            </w:r>
          </w:p>
        </w:tc>
      </w:tr>
    </w:tbl>
    <w:p w:rsidR="00994882" w:rsidRPr="00994882" w:rsidRDefault="00994882" w:rsidP="00994882">
      <w:pPr>
        <w:snapToGrid w:val="0"/>
        <w:jc w:val="both"/>
        <w:rPr>
          <w:sz w:val="16"/>
          <w:szCs w:val="16"/>
        </w:rPr>
      </w:pPr>
      <w:r w:rsidRPr="00994882">
        <w:rPr>
          <w:b/>
          <w:sz w:val="16"/>
          <w:szCs w:val="16"/>
        </w:rPr>
        <w:tab/>
      </w:r>
      <w:r w:rsidRPr="00994882">
        <w:rPr>
          <w:sz w:val="16"/>
          <w:szCs w:val="16"/>
        </w:rPr>
        <w:t>В соответствии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94882" w:rsidRPr="00994882" w:rsidRDefault="00994882" w:rsidP="00994882">
      <w:pPr>
        <w:tabs>
          <w:tab w:val="left" w:pos="798"/>
        </w:tabs>
        <w:jc w:val="both"/>
        <w:rPr>
          <w:sz w:val="16"/>
          <w:szCs w:val="16"/>
        </w:rPr>
      </w:pPr>
      <w:r w:rsidRPr="00994882">
        <w:rPr>
          <w:sz w:val="16"/>
          <w:szCs w:val="16"/>
        </w:rPr>
        <w:t xml:space="preserve"> </w:t>
      </w:r>
      <w:r w:rsidRPr="00994882">
        <w:rPr>
          <w:sz w:val="16"/>
          <w:szCs w:val="16"/>
        </w:rPr>
        <w:tab/>
        <w:t xml:space="preserve">Совет депутатов сельского поселения </w:t>
      </w:r>
    </w:p>
    <w:p w:rsidR="00994882" w:rsidRPr="00994882" w:rsidRDefault="00994882" w:rsidP="00994882">
      <w:pPr>
        <w:jc w:val="both"/>
        <w:rPr>
          <w:b/>
          <w:sz w:val="16"/>
          <w:szCs w:val="16"/>
        </w:rPr>
      </w:pPr>
      <w:r w:rsidRPr="00994882">
        <w:rPr>
          <w:b/>
          <w:sz w:val="16"/>
          <w:szCs w:val="16"/>
        </w:rPr>
        <w:t>РЕШИЛ:</w:t>
      </w:r>
    </w:p>
    <w:p w:rsidR="00994882" w:rsidRPr="00994882" w:rsidRDefault="00994882" w:rsidP="00994882">
      <w:pPr>
        <w:jc w:val="both"/>
        <w:rPr>
          <w:sz w:val="16"/>
          <w:szCs w:val="16"/>
        </w:rPr>
      </w:pPr>
      <w:r w:rsidRPr="00994882">
        <w:rPr>
          <w:b/>
          <w:sz w:val="16"/>
          <w:szCs w:val="16"/>
        </w:rPr>
        <w:tab/>
      </w:r>
      <w:r w:rsidRPr="00994882">
        <w:rPr>
          <w:sz w:val="16"/>
          <w:szCs w:val="16"/>
        </w:rPr>
        <w:t>1. Заключить  соглашение о передаче</w:t>
      </w:r>
      <w:proofErr w:type="gramStart"/>
      <w:r w:rsidRPr="00994882">
        <w:rPr>
          <w:sz w:val="16"/>
          <w:szCs w:val="16"/>
        </w:rPr>
        <w:t xml:space="preserve"> </w:t>
      </w:r>
      <w:proofErr w:type="spellStart"/>
      <w:r w:rsidRPr="00994882">
        <w:rPr>
          <w:sz w:val="16"/>
          <w:szCs w:val="16"/>
        </w:rPr>
        <w:t>К</w:t>
      </w:r>
      <w:proofErr w:type="gramEnd"/>
      <w:r w:rsidRPr="00994882">
        <w:rPr>
          <w:sz w:val="16"/>
          <w:szCs w:val="16"/>
        </w:rPr>
        <w:t>онтрольно</w:t>
      </w:r>
      <w:proofErr w:type="spellEnd"/>
      <w:r w:rsidRPr="00994882">
        <w:rPr>
          <w:sz w:val="16"/>
          <w:szCs w:val="16"/>
        </w:rPr>
        <w:t xml:space="preserve"> – счетной палате Любытинского муниципального района следующих полномочий по осуществлению внешнего муниципального финансового контроля контрольно-счетной комиссии Любытинского сельского поселения на 2021 год:</w:t>
      </w:r>
    </w:p>
    <w:p w:rsidR="00994882" w:rsidRPr="00994882" w:rsidRDefault="00994882" w:rsidP="00994882">
      <w:pPr>
        <w:jc w:val="both"/>
        <w:rPr>
          <w:sz w:val="16"/>
          <w:szCs w:val="16"/>
        </w:rPr>
      </w:pPr>
      <w:r w:rsidRPr="00994882">
        <w:rPr>
          <w:sz w:val="16"/>
          <w:szCs w:val="16"/>
        </w:rPr>
        <w:tab/>
        <w:t xml:space="preserve">1) </w:t>
      </w:r>
      <w:proofErr w:type="gramStart"/>
      <w:r w:rsidRPr="00994882">
        <w:rPr>
          <w:sz w:val="16"/>
          <w:szCs w:val="16"/>
        </w:rPr>
        <w:t>контроль за</w:t>
      </w:r>
      <w:proofErr w:type="gramEnd"/>
      <w:r w:rsidRPr="00994882">
        <w:rPr>
          <w:sz w:val="16"/>
          <w:szCs w:val="16"/>
        </w:rPr>
        <w:t xml:space="preserve"> исполнением бюджета Любытинского сельского поселения (далее - сельское поселение);</w:t>
      </w:r>
    </w:p>
    <w:p w:rsidR="00994882" w:rsidRPr="00994882" w:rsidRDefault="00994882" w:rsidP="00994882">
      <w:pPr>
        <w:jc w:val="both"/>
        <w:rPr>
          <w:sz w:val="16"/>
          <w:szCs w:val="16"/>
        </w:rPr>
      </w:pPr>
      <w:r w:rsidRPr="00994882">
        <w:rPr>
          <w:sz w:val="16"/>
          <w:szCs w:val="16"/>
        </w:rPr>
        <w:tab/>
        <w:t>2)  экспертиза проектов бюджета сельского поселения;</w:t>
      </w:r>
    </w:p>
    <w:p w:rsidR="00994882" w:rsidRPr="00994882" w:rsidRDefault="00994882" w:rsidP="00994882">
      <w:pPr>
        <w:jc w:val="both"/>
        <w:rPr>
          <w:sz w:val="16"/>
          <w:szCs w:val="16"/>
        </w:rPr>
      </w:pPr>
      <w:r w:rsidRPr="00994882">
        <w:rPr>
          <w:sz w:val="16"/>
          <w:szCs w:val="16"/>
        </w:rPr>
        <w:tab/>
        <w:t>3) внешняя проверка годового отчета  об исполнении бюджета сельского поселения;</w:t>
      </w:r>
    </w:p>
    <w:p w:rsidR="00994882" w:rsidRPr="00994882" w:rsidRDefault="00994882" w:rsidP="00994882">
      <w:pPr>
        <w:jc w:val="both"/>
        <w:rPr>
          <w:sz w:val="16"/>
          <w:szCs w:val="16"/>
        </w:rPr>
      </w:pPr>
      <w:r w:rsidRPr="00994882">
        <w:rPr>
          <w:sz w:val="16"/>
          <w:szCs w:val="16"/>
        </w:rPr>
        <w:tab/>
        <w:t xml:space="preserve">4) организация и осуществление </w:t>
      </w:r>
      <w:proofErr w:type="gramStart"/>
      <w:r w:rsidRPr="00994882">
        <w:rPr>
          <w:sz w:val="16"/>
          <w:szCs w:val="16"/>
        </w:rPr>
        <w:t>контроля за</w:t>
      </w:r>
      <w:proofErr w:type="gramEnd"/>
      <w:r w:rsidRPr="00994882">
        <w:rPr>
          <w:sz w:val="16"/>
          <w:szCs w:val="16"/>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994882" w:rsidRPr="00994882" w:rsidRDefault="00994882" w:rsidP="00994882">
      <w:pPr>
        <w:jc w:val="both"/>
        <w:rPr>
          <w:sz w:val="16"/>
          <w:szCs w:val="16"/>
        </w:rPr>
      </w:pPr>
      <w:r w:rsidRPr="00994882">
        <w:rPr>
          <w:sz w:val="16"/>
          <w:szCs w:val="16"/>
        </w:rPr>
        <w:tab/>
        <w:t xml:space="preserve">5) </w:t>
      </w:r>
      <w:proofErr w:type="gramStart"/>
      <w:r w:rsidRPr="00994882">
        <w:rPr>
          <w:sz w:val="16"/>
          <w:szCs w:val="16"/>
        </w:rPr>
        <w:t>контроль за</w:t>
      </w:r>
      <w:proofErr w:type="gramEnd"/>
      <w:r w:rsidRPr="00994882">
        <w:rPr>
          <w:sz w:val="16"/>
          <w:szCs w:val="1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994882" w:rsidRPr="00994882" w:rsidRDefault="00994882" w:rsidP="00994882">
      <w:pPr>
        <w:jc w:val="both"/>
        <w:rPr>
          <w:sz w:val="16"/>
          <w:szCs w:val="16"/>
        </w:rPr>
      </w:pPr>
      <w:r w:rsidRPr="00994882">
        <w:rPr>
          <w:sz w:val="16"/>
          <w:szCs w:val="16"/>
        </w:rPr>
        <w:tab/>
      </w:r>
      <w:proofErr w:type="gramStart"/>
      <w:r w:rsidRPr="00994882">
        <w:rPr>
          <w:sz w:val="16"/>
          <w:szCs w:val="16"/>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994882" w:rsidRPr="00994882" w:rsidRDefault="00994882" w:rsidP="00994882">
      <w:pPr>
        <w:ind w:firstLine="708"/>
        <w:jc w:val="both"/>
        <w:rPr>
          <w:sz w:val="16"/>
          <w:szCs w:val="16"/>
        </w:rPr>
      </w:pPr>
      <w:r w:rsidRPr="00994882">
        <w:rPr>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994882" w:rsidRPr="00994882" w:rsidRDefault="00994882" w:rsidP="00994882">
      <w:pPr>
        <w:jc w:val="both"/>
        <w:rPr>
          <w:sz w:val="16"/>
          <w:szCs w:val="16"/>
        </w:rPr>
      </w:pPr>
      <w:r w:rsidRPr="00994882">
        <w:rPr>
          <w:sz w:val="16"/>
          <w:szCs w:val="16"/>
        </w:rPr>
        <w:tab/>
        <w:t>8) анализ бюджетного процесса в  сельском поселении и подготовка предложений, направленных на его совершенствование;</w:t>
      </w:r>
    </w:p>
    <w:p w:rsidR="00994882" w:rsidRPr="00994882" w:rsidRDefault="00994882" w:rsidP="00994882">
      <w:pPr>
        <w:jc w:val="both"/>
        <w:rPr>
          <w:sz w:val="16"/>
          <w:szCs w:val="16"/>
        </w:rPr>
      </w:pPr>
      <w:r w:rsidRPr="00994882">
        <w:rPr>
          <w:sz w:val="16"/>
          <w:szCs w:val="16"/>
        </w:rPr>
        <w:tab/>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Совет депутатов сельского поселения и Главе  сельского поселения;</w:t>
      </w:r>
    </w:p>
    <w:p w:rsidR="00994882" w:rsidRPr="00994882" w:rsidRDefault="00994882" w:rsidP="00994882">
      <w:pPr>
        <w:jc w:val="both"/>
        <w:rPr>
          <w:sz w:val="16"/>
          <w:szCs w:val="16"/>
        </w:rPr>
      </w:pPr>
      <w:r w:rsidRPr="00994882">
        <w:rPr>
          <w:sz w:val="16"/>
          <w:szCs w:val="16"/>
        </w:rPr>
        <w:tab/>
        <w:t>10) участие в пределах полномочий в мероприятиях, направленных на противодействие коррупции;</w:t>
      </w:r>
    </w:p>
    <w:p w:rsidR="00994882" w:rsidRPr="00994882" w:rsidRDefault="00994882" w:rsidP="00994882">
      <w:pPr>
        <w:jc w:val="both"/>
        <w:rPr>
          <w:sz w:val="16"/>
          <w:szCs w:val="16"/>
        </w:rPr>
      </w:pPr>
      <w:r w:rsidRPr="00994882">
        <w:rPr>
          <w:sz w:val="16"/>
          <w:szCs w:val="16"/>
        </w:rPr>
        <w:tab/>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сельского поселения.</w:t>
      </w:r>
    </w:p>
    <w:p w:rsidR="00994882" w:rsidRPr="00994882" w:rsidRDefault="00994882" w:rsidP="00994882">
      <w:pPr>
        <w:jc w:val="both"/>
        <w:rPr>
          <w:sz w:val="16"/>
          <w:szCs w:val="16"/>
        </w:rPr>
      </w:pPr>
      <w:r w:rsidRPr="00994882">
        <w:rPr>
          <w:sz w:val="16"/>
          <w:szCs w:val="16"/>
        </w:rPr>
        <w:tab/>
        <w:t>2.  Главе Любытинского сельского поселения подписать Соглашение о передаче полномочий, указанных в пункте 1 настоящего решения.</w:t>
      </w:r>
    </w:p>
    <w:p w:rsidR="00994882" w:rsidRPr="00994882" w:rsidRDefault="00994882" w:rsidP="00994882">
      <w:pPr>
        <w:jc w:val="both"/>
        <w:rPr>
          <w:sz w:val="16"/>
          <w:szCs w:val="16"/>
        </w:rPr>
      </w:pPr>
      <w:r w:rsidRPr="00994882">
        <w:rPr>
          <w:sz w:val="16"/>
          <w:szCs w:val="16"/>
        </w:rPr>
        <w:tab/>
        <w:t>3. В решении о бюджете Любытинского сельского поселения на 2021 год и плановый период  2022  и  2023 годов предусмотреть отдельной строкой объем субвенции, необходимый для осуществления полномочий, указанных в пункте 1 настоящего решения, рассчитанный в установленном порядке.</w:t>
      </w:r>
    </w:p>
    <w:p w:rsidR="00994882" w:rsidRPr="00994882" w:rsidRDefault="00994882" w:rsidP="00994882">
      <w:pPr>
        <w:jc w:val="both"/>
        <w:rPr>
          <w:sz w:val="16"/>
          <w:szCs w:val="16"/>
        </w:rPr>
      </w:pPr>
      <w:r w:rsidRPr="00994882">
        <w:rPr>
          <w:sz w:val="16"/>
          <w:szCs w:val="16"/>
        </w:rPr>
        <w:tab/>
        <w:t>4. Настоящее решение вступает в силу с 1 января 2021  года.</w:t>
      </w:r>
    </w:p>
    <w:p w:rsidR="00994882" w:rsidRPr="00994882" w:rsidRDefault="00994882" w:rsidP="00994882">
      <w:pPr>
        <w:ind w:firstLine="708"/>
        <w:jc w:val="both"/>
        <w:rPr>
          <w:sz w:val="16"/>
          <w:szCs w:val="16"/>
        </w:rPr>
      </w:pPr>
      <w:r w:rsidRPr="00994882">
        <w:rPr>
          <w:sz w:val="16"/>
          <w:szCs w:val="16"/>
        </w:rPr>
        <w:t>5. 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994882" w:rsidRPr="00994882" w:rsidRDefault="00994882" w:rsidP="00994882">
      <w:pPr>
        <w:rPr>
          <w:b/>
          <w:sz w:val="16"/>
          <w:szCs w:val="16"/>
        </w:rPr>
      </w:pPr>
      <w:r w:rsidRPr="00994882">
        <w:rPr>
          <w:b/>
          <w:sz w:val="16"/>
          <w:szCs w:val="16"/>
        </w:rPr>
        <w:t xml:space="preserve">Глава </w:t>
      </w:r>
    </w:p>
    <w:p w:rsidR="00994882" w:rsidRPr="00994882" w:rsidRDefault="00994882" w:rsidP="00994882">
      <w:pPr>
        <w:rPr>
          <w:b/>
          <w:sz w:val="16"/>
          <w:szCs w:val="16"/>
        </w:rPr>
      </w:pPr>
      <w:r w:rsidRPr="00994882">
        <w:rPr>
          <w:b/>
          <w:sz w:val="16"/>
          <w:szCs w:val="16"/>
        </w:rPr>
        <w:t>Любытинского муниципального района          А.Н. Миронов</w:t>
      </w:r>
    </w:p>
    <w:p w:rsidR="00994882" w:rsidRPr="00994882" w:rsidRDefault="00994882" w:rsidP="00994882">
      <w:pPr>
        <w:jc w:val="center"/>
        <w:rPr>
          <w:b/>
          <w:sz w:val="16"/>
          <w:szCs w:val="16"/>
        </w:rPr>
      </w:pPr>
      <w:r w:rsidRPr="00994882">
        <w:rPr>
          <w:b/>
          <w:sz w:val="16"/>
          <w:szCs w:val="16"/>
        </w:rPr>
        <w:t>_________________________</w:t>
      </w:r>
    </w:p>
    <w:p w:rsidR="00994882" w:rsidRPr="00994882" w:rsidRDefault="00994882" w:rsidP="00994882">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7466CB" w:rsidRDefault="007466CB" w:rsidP="00C57C6F">
      <w:pPr>
        <w:rPr>
          <w:sz w:val="16"/>
          <w:szCs w:val="16"/>
        </w:rPr>
      </w:pPr>
    </w:p>
    <w:p w:rsidR="00BB17EF" w:rsidRDefault="00BB17EF"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r w:rsidRPr="00C57C6F">
        <w:rPr>
          <w:sz w:val="16"/>
          <w:szCs w:val="16"/>
        </w:rPr>
        <w:t>Учредитель,</w:t>
      </w:r>
      <w:r w:rsidR="00994882">
        <w:rPr>
          <w:sz w:val="16"/>
          <w:szCs w:val="16"/>
        </w:rPr>
        <w:t xml:space="preserve"> </w:t>
      </w:r>
      <w:r w:rsidRPr="00C57C6F">
        <w:rPr>
          <w:sz w:val="16"/>
          <w:szCs w:val="16"/>
        </w:rPr>
        <w:t>издатель: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7466CB">
        <w:rPr>
          <w:sz w:val="16"/>
          <w:szCs w:val="16"/>
          <w:lang w:eastAsia="zh-CN"/>
        </w:rPr>
        <w:t>07</w:t>
      </w:r>
      <w:r w:rsidR="00BB17EF">
        <w:rPr>
          <w:sz w:val="16"/>
          <w:szCs w:val="16"/>
          <w:lang w:eastAsia="zh-CN"/>
        </w:rPr>
        <w:t>.1</w:t>
      </w:r>
      <w:r w:rsidR="007466CB">
        <w:rPr>
          <w:sz w:val="16"/>
          <w:szCs w:val="16"/>
          <w:lang w:eastAsia="zh-CN"/>
        </w:rPr>
        <w:t>2</w:t>
      </w:r>
      <w:r w:rsidRPr="00C57C6F">
        <w:rPr>
          <w:sz w:val="16"/>
          <w:szCs w:val="16"/>
          <w:lang w:eastAsia="zh-CN"/>
        </w:rPr>
        <w:t xml:space="preserve">.2020 </w:t>
      </w:r>
    </w:p>
    <w:sectPr w:rsidR="008041BA" w:rsidRPr="000F0477" w:rsidSect="00575AF2">
      <w:footerReference w:type="default" r:id="rId11"/>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F7" w:rsidRDefault="00D333F7" w:rsidP="00373387">
      <w:r>
        <w:separator/>
      </w:r>
    </w:p>
  </w:endnote>
  <w:endnote w:type="continuationSeparator" w:id="0">
    <w:p w:rsidR="00D333F7" w:rsidRDefault="00D333F7"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090B12">
        <w:pPr>
          <w:pStyle w:val="af3"/>
          <w:jc w:val="center"/>
        </w:pPr>
        <w:r>
          <w:fldChar w:fldCharType="begin"/>
        </w:r>
        <w:r>
          <w:instrText>PAGE   \* MERGEFORMAT</w:instrText>
        </w:r>
        <w:r>
          <w:fldChar w:fldCharType="separate"/>
        </w:r>
        <w:r w:rsidR="00886AE5">
          <w:rPr>
            <w:noProof/>
          </w:rPr>
          <w:t>24</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F7" w:rsidRDefault="00D333F7" w:rsidP="00373387">
      <w:r>
        <w:separator/>
      </w:r>
    </w:p>
  </w:footnote>
  <w:footnote w:type="continuationSeparator" w:id="0">
    <w:p w:rsidR="00D333F7" w:rsidRDefault="00D333F7"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63BAC"/>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15FE"/>
    <w:rsid w:val="001861D8"/>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084C"/>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08B5"/>
    <w:rsid w:val="003F1F6A"/>
    <w:rsid w:val="00400C72"/>
    <w:rsid w:val="00406D0A"/>
    <w:rsid w:val="00407829"/>
    <w:rsid w:val="004104BE"/>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6B4"/>
    <w:rsid w:val="004C085E"/>
    <w:rsid w:val="004D0987"/>
    <w:rsid w:val="004D1DED"/>
    <w:rsid w:val="004D4569"/>
    <w:rsid w:val="004D5F7A"/>
    <w:rsid w:val="004F74BF"/>
    <w:rsid w:val="0050617D"/>
    <w:rsid w:val="00511FBC"/>
    <w:rsid w:val="005133A8"/>
    <w:rsid w:val="0051697A"/>
    <w:rsid w:val="005220F5"/>
    <w:rsid w:val="00526930"/>
    <w:rsid w:val="00526B10"/>
    <w:rsid w:val="00530857"/>
    <w:rsid w:val="0053142D"/>
    <w:rsid w:val="00533456"/>
    <w:rsid w:val="00543AA2"/>
    <w:rsid w:val="0054661F"/>
    <w:rsid w:val="00547DD2"/>
    <w:rsid w:val="0055184B"/>
    <w:rsid w:val="00552ED9"/>
    <w:rsid w:val="005718CC"/>
    <w:rsid w:val="00575425"/>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69F"/>
    <w:rsid w:val="006C6E89"/>
    <w:rsid w:val="006D0382"/>
    <w:rsid w:val="006D1777"/>
    <w:rsid w:val="006D5109"/>
    <w:rsid w:val="006D5FF1"/>
    <w:rsid w:val="006E61D6"/>
    <w:rsid w:val="006F1C3A"/>
    <w:rsid w:val="006F4B7B"/>
    <w:rsid w:val="007009E1"/>
    <w:rsid w:val="00705578"/>
    <w:rsid w:val="00707FDB"/>
    <w:rsid w:val="00710948"/>
    <w:rsid w:val="007158EF"/>
    <w:rsid w:val="00716647"/>
    <w:rsid w:val="00722F7C"/>
    <w:rsid w:val="007236B1"/>
    <w:rsid w:val="007248E7"/>
    <w:rsid w:val="0073174D"/>
    <w:rsid w:val="007332CF"/>
    <w:rsid w:val="007423E2"/>
    <w:rsid w:val="007464CE"/>
    <w:rsid w:val="007466CB"/>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86AE5"/>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408FB"/>
    <w:rsid w:val="00942D4B"/>
    <w:rsid w:val="0095131F"/>
    <w:rsid w:val="009542F4"/>
    <w:rsid w:val="00967DF8"/>
    <w:rsid w:val="009710A2"/>
    <w:rsid w:val="00972239"/>
    <w:rsid w:val="00982E24"/>
    <w:rsid w:val="00987385"/>
    <w:rsid w:val="009902DD"/>
    <w:rsid w:val="00993236"/>
    <w:rsid w:val="00994882"/>
    <w:rsid w:val="009952D4"/>
    <w:rsid w:val="00997AE6"/>
    <w:rsid w:val="009A24FD"/>
    <w:rsid w:val="009A5595"/>
    <w:rsid w:val="009C2BF8"/>
    <w:rsid w:val="009C2F06"/>
    <w:rsid w:val="009C476B"/>
    <w:rsid w:val="009D1A49"/>
    <w:rsid w:val="009E08F9"/>
    <w:rsid w:val="009E097C"/>
    <w:rsid w:val="009E1D42"/>
    <w:rsid w:val="009E3405"/>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A3FC9"/>
    <w:rsid w:val="00CA47C4"/>
    <w:rsid w:val="00CC0D3F"/>
    <w:rsid w:val="00CE08AA"/>
    <w:rsid w:val="00CE0B5F"/>
    <w:rsid w:val="00CE5119"/>
    <w:rsid w:val="00CE6A71"/>
    <w:rsid w:val="00CF00C6"/>
    <w:rsid w:val="00D058AF"/>
    <w:rsid w:val="00D07D11"/>
    <w:rsid w:val="00D11F48"/>
    <w:rsid w:val="00D229D9"/>
    <w:rsid w:val="00D31485"/>
    <w:rsid w:val="00D3243D"/>
    <w:rsid w:val="00D333F7"/>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B717C"/>
    <w:rsid w:val="00DC0DE1"/>
    <w:rsid w:val="00DD0050"/>
    <w:rsid w:val="00DD39A7"/>
    <w:rsid w:val="00DE1BFB"/>
    <w:rsid w:val="00DE4437"/>
    <w:rsid w:val="00DE545B"/>
    <w:rsid w:val="00DF0F71"/>
    <w:rsid w:val="00E00E1E"/>
    <w:rsid w:val="00E015CC"/>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063BAC"/>
  </w:style>
  <w:style w:type="paragraph" w:customStyle="1" w:styleId="2150">
    <w:name w:val="Основной текст с отступом 215"/>
    <w:basedOn w:val="a"/>
    <w:rsid w:val="00063BAC"/>
    <w:pPr>
      <w:widowControl w:val="0"/>
      <w:ind w:firstLine="720"/>
      <w:jc w:val="both"/>
    </w:pPr>
    <w:rPr>
      <w:sz w:val="28"/>
    </w:rPr>
  </w:style>
  <w:style w:type="paragraph" w:customStyle="1" w:styleId="2131">
    <w:name w:val="Основной текст 213"/>
    <w:basedOn w:val="a"/>
    <w:rsid w:val="00063BAC"/>
    <w:pPr>
      <w:widowControl w:val="0"/>
      <w:jc w:val="both"/>
    </w:pPr>
    <w:rPr>
      <w:b/>
      <w:sz w:val="28"/>
      <w:u w:val="single"/>
    </w:rPr>
  </w:style>
  <w:style w:type="paragraph" w:customStyle="1" w:styleId="314">
    <w:name w:val="Основной текст 314"/>
    <w:basedOn w:val="a"/>
    <w:rsid w:val="00063BAC"/>
    <w:pPr>
      <w:widowControl w:val="0"/>
      <w:jc w:val="both"/>
    </w:pPr>
    <w:rPr>
      <w:b/>
      <w:sz w:val="28"/>
    </w:rPr>
  </w:style>
  <w:style w:type="paragraph" w:customStyle="1" w:styleId="114">
    <w:name w:val="Текст11"/>
    <w:basedOn w:val="a"/>
    <w:rsid w:val="00063BAC"/>
    <w:rPr>
      <w:rFonts w:ascii="Courier New" w:hAnsi="Courier New"/>
    </w:rPr>
  </w:style>
  <w:style w:type="paragraph" w:customStyle="1" w:styleId="3121">
    <w:name w:val="Основной текст с отступом 312"/>
    <w:basedOn w:val="a"/>
    <w:rsid w:val="00063BAC"/>
    <w:pPr>
      <w:ind w:firstLine="426"/>
      <w:jc w:val="both"/>
    </w:pPr>
    <w:rPr>
      <w:sz w:val="24"/>
    </w:rPr>
  </w:style>
  <w:style w:type="character" w:customStyle="1" w:styleId="115">
    <w:name w:val="Гиперссылка11"/>
    <w:rsid w:val="00063BAC"/>
    <w:rPr>
      <w:color w:val="0000FF"/>
      <w:u w:val="single"/>
    </w:rPr>
  </w:style>
  <w:style w:type="table" w:customStyle="1" w:styleId="130">
    <w:name w:val="Сетка таблицы13"/>
    <w:basedOn w:val="a1"/>
    <w:next w:val="af5"/>
    <w:rsid w:val="00063B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063BAC"/>
  </w:style>
  <w:style w:type="paragraph" w:customStyle="1" w:styleId="2150">
    <w:name w:val="Основной текст с отступом 215"/>
    <w:basedOn w:val="a"/>
    <w:rsid w:val="00063BAC"/>
    <w:pPr>
      <w:widowControl w:val="0"/>
      <w:ind w:firstLine="720"/>
      <w:jc w:val="both"/>
    </w:pPr>
    <w:rPr>
      <w:sz w:val="28"/>
    </w:rPr>
  </w:style>
  <w:style w:type="paragraph" w:customStyle="1" w:styleId="2131">
    <w:name w:val="Основной текст 213"/>
    <w:basedOn w:val="a"/>
    <w:rsid w:val="00063BAC"/>
    <w:pPr>
      <w:widowControl w:val="0"/>
      <w:jc w:val="both"/>
    </w:pPr>
    <w:rPr>
      <w:b/>
      <w:sz w:val="28"/>
      <w:u w:val="single"/>
    </w:rPr>
  </w:style>
  <w:style w:type="paragraph" w:customStyle="1" w:styleId="314">
    <w:name w:val="Основной текст 314"/>
    <w:basedOn w:val="a"/>
    <w:rsid w:val="00063BAC"/>
    <w:pPr>
      <w:widowControl w:val="0"/>
      <w:jc w:val="both"/>
    </w:pPr>
    <w:rPr>
      <w:b/>
      <w:sz w:val="28"/>
    </w:rPr>
  </w:style>
  <w:style w:type="paragraph" w:customStyle="1" w:styleId="114">
    <w:name w:val="Текст11"/>
    <w:basedOn w:val="a"/>
    <w:rsid w:val="00063BAC"/>
    <w:rPr>
      <w:rFonts w:ascii="Courier New" w:hAnsi="Courier New"/>
    </w:rPr>
  </w:style>
  <w:style w:type="paragraph" w:customStyle="1" w:styleId="3121">
    <w:name w:val="Основной текст с отступом 312"/>
    <w:basedOn w:val="a"/>
    <w:rsid w:val="00063BAC"/>
    <w:pPr>
      <w:ind w:firstLine="426"/>
      <w:jc w:val="both"/>
    </w:pPr>
    <w:rPr>
      <w:sz w:val="24"/>
    </w:rPr>
  </w:style>
  <w:style w:type="character" w:customStyle="1" w:styleId="115">
    <w:name w:val="Гиперссылка11"/>
    <w:rsid w:val="00063BAC"/>
    <w:rPr>
      <w:color w:val="0000FF"/>
      <w:u w:val="single"/>
    </w:rPr>
  </w:style>
  <w:style w:type="table" w:customStyle="1" w:styleId="130">
    <w:name w:val="Сетка таблицы13"/>
    <w:basedOn w:val="a1"/>
    <w:next w:val="af5"/>
    <w:rsid w:val="00063B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405954307">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17899735">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478449796">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17253646">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06005255">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_lub@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11BF-0780-481D-8571-01CD84F7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13144</Words>
  <Characters>74926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11</cp:revision>
  <cp:lastPrinted>2020-10-23T06:01:00Z</cp:lastPrinted>
  <dcterms:created xsi:type="dcterms:W3CDTF">2021-01-14T12:31:00Z</dcterms:created>
  <dcterms:modified xsi:type="dcterms:W3CDTF">2021-01-14T13:36:00Z</dcterms:modified>
</cp:coreProperties>
</file>